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A65" w:rsidRPr="00EA0430" w:rsidRDefault="0061307C" w:rsidP="00321E2D">
      <w:pPr>
        <w:pStyle w:val="CCYPtooltitle"/>
        <w:bidi/>
        <w:spacing w:before="0"/>
        <w:rPr>
          <w:rFonts w:ascii="Dubai" w:hAnsi="Dubai" w:cs="Dubai"/>
          <w:bCs/>
          <w:szCs w:val="36"/>
        </w:rPr>
      </w:pPr>
      <w:r w:rsidRPr="00EA0430">
        <w:rPr>
          <w:rFonts w:ascii="Dubai" w:hAnsi="Dubai" w:cs="Dubai"/>
          <w:bCs/>
          <w:szCs w:val="36"/>
          <w:rtl/>
          <w:lang w:val="fa-IR"/>
        </w:rPr>
        <w:t>راهنمای عملی برای انتخاب، نظارت و پرورش کارکنان و داوطلبان مناسب</w:t>
      </w:r>
    </w:p>
    <w:tbl>
      <w:tblPr>
        <w:tblStyle w:val="CCYPtooltable"/>
        <w:bidiVisual/>
        <w:tblW w:w="0" w:type="auto"/>
        <w:tblLook w:val="04A0" w:firstRow="1" w:lastRow="0" w:firstColumn="1" w:lastColumn="0" w:noHBand="0" w:noVBand="1"/>
      </w:tblPr>
      <w:tblGrid>
        <w:gridCol w:w="3710"/>
        <w:gridCol w:w="7014"/>
        <w:gridCol w:w="3836"/>
      </w:tblGrid>
      <w:tr w:rsidR="00723AF9" w:rsidRPr="00EA0430" w:rsidTr="00763EEB">
        <w:trPr>
          <w:cnfStyle w:val="100000000000" w:firstRow="1" w:lastRow="0" w:firstColumn="0" w:lastColumn="0" w:oddVBand="0" w:evenVBand="0" w:oddHBand="0" w:evenHBand="0" w:firstRowFirstColumn="0" w:firstRowLastColumn="0" w:lastRowFirstColumn="0" w:lastRowLastColumn="0"/>
          <w:trHeight w:val="31"/>
          <w:tblHeader/>
        </w:trPr>
        <w:tc>
          <w:tcPr>
            <w:tcW w:w="0" w:type="auto"/>
          </w:tcPr>
          <w:p w:rsidR="009E7A65" w:rsidRPr="00EA0430" w:rsidRDefault="007401EF" w:rsidP="009E7A65">
            <w:pPr>
              <w:pStyle w:val="CCYPtabletext"/>
              <w:bidi/>
              <w:rPr>
                <w:rStyle w:val="Strong"/>
                <w:rFonts w:ascii="Dubai" w:hAnsi="Dubai" w:cs="Dubai"/>
                <w:sz w:val="24"/>
                <w:szCs w:val="24"/>
              </w:rPr>
            </w:pPr>
            <w:r w:rsidRPr="00EA0430">
              <w:rPr>
                <w:rStyle w:val="Strong"/>
                <w:rFonts w:ascii="Dubai" w:hAnsi="Dubai" w:cs="Dubai"/>
                <w:sz w:val="24"/>
                <w:szCs w:val="24"/>
                <w:rtl/>
                <w:lang w:val="fa-IR"/>
              </w:rPr>
              <w:t>انتخاب کارکنان و داوطلبان ایمن [برای کار با کودکان]</w:t>
            </w:r>
          </w:p>
        </w:tc>
        <w:tc>
          <w:tcPr>
            <w:tcW w:w="0" w:type="auto"/>
          </w:tcPr>
          <w:p w:rsidR="009E7A65" w:rsidRPr="00EA0430" w:rsidRDefault="0061307C" w:rsidP="009E7A65">
            <w:pPr>
              <w:pStyle w:val="CCYPtabletext"/>
              <w:bidi/>
              <w:rPr>
                <w:rStyle w:val="Strong"/>
                <w:rFonts w:ascii="Dubai" w:hAnsi="Dubai" w:cs="Dubai"/>
                <w:sz w:val="24"/>
                <w:szCs w:val="24"/>
              </w:rPr>
            </w:pPr>
            <w:r w:rsidRPr="00EA0430">
              <w:rPr>
                <w:rStyle w:val="Strong"/>
                <w:rFonts w:ascii="Dubai" w:hAnsi="Dubai" w:cs="Dubai"/>
                <w:sz w:val="24"/>
                <w:szCs w:val="24"/>
                <w:rtl/>
                <w:lang w:val="fa-IR"/>
              </w:rPr>
              <w:t>پیشنهادات کاربردی</w:t>
            </w:r>
          </w:p>
        </w:tc>
        <w:tc>
          <w:tcPr>
            <w:tcW w:w="0" w:type="auto"/>
          </w:tcPr>
          <w:p w:rsidR="009E7A65" w:rsidRPr="00EA0430" w:rsidRDefault="007401EF" w:rsidP="009E7A65">
            <w:pPr>
              <w:pStyle w:val="CCYPtabletext"/>
              <w:bidi/>
              <w:rPr>
                <w:rStyle w:val="Strong"/>
                <w:rFonts w:ascii="Dubai" w:hAnsi="Dubai" w:cs="Dubai"/>
                <w:sz w:val="24"/>
                <w:szCs w:val="24"/>
              </w:rPr>
            </w:pPr>
            <w:r w:rsidRPr="00EA0430">
              <w:rPr>
                <w:rStyle w:val="Strong"/>
                <w:rFonts w:ascii="Dubai" w:hAnsi="Dubai" w:cs="Dubai"/>
                <w:sz w:val="24"/>
                <w:szCs w:val="24"/>
                <w:rtl/>
                <w:lang w:val="fa-IR"/>
              </w:rPr>
              <w:t>نتایجی که مطلوب هستند</w:t>
            </w:r>
          </w:p>
        </w:tc>
      </w:tr>
      <w:tr w:rsidR="00723AF9" w:rsidRPr="00EA0430" w:rsidTr="00763EEB">
        <w:tc>
          <w:tcPr>
            <w:tcW w:w="0" w:type="auto"/>
          </w:tcPr>
          <w:p w:rsidR="009E7A65" w:rsidRPr="00EA0430" w:rsidRDefault="007401EF" w:rsidP="009E7A65">
            <w:pPr>
              <w:pStyle w:val="CCYPtabletext"/>
              <w:bidi/>
              <w:rPr>
                <w:rFonts w:ascii="Dubai" w:hAnsi="Dubai" w:cs="Dubai"/>
                <w:sz w:val="24"/>
                <w:szCs w:val="24"/>
              </w:rPr>
            </w:pPr>
            <w:r w:rsidRPr="00EA0430">
              <w:rPr>
                <w:rFonts w:ascii="Dubai" w:hAnsi="Dubai" w:cs="Dubai"/>
                <w:sz w:val="24"/>
                <w:szCs w:val="24"/>
                <w:rtl/>
                <w:lang w:val="fa-IR"/>
              </w:rPr>
              <w:t>تعیین کنید آیا این شغل تماس مستقیم یا غیرمستقیم با کودکان یا دسترسی به اطلاعات حساس درباره کودکان و خانواده‌هایشان خواهد داشت؟</w:t>
            </w:r>
          </w:p>
        </w:tc>
        <w:tc>
          <w:tcPr>
            <w:tcW w:w="0" w:type="auto"/>
          </w:tcPr>
          <w:p w:rsidR="007401EF" w:rsidRPr="00EA0430" w:rsidRDefault="007401EF" w:rsidP="007401EF">
            <w:pPr>
              <w:pStyle w:val="CCYPtabletext"/>
              <w:bidi/>
              <w:rPr>
                <w:rFonts w:ascii="Dubai" w:hAnsi="Dubai" w:cs="Dubai"/>
                <w:sz w:val="24"/>
                <w:szCs w:val="24"/>
                <w:lang w:val="fa-IR"/>
              </w:rPr>
            </w:pPr>
            <w:r w:rsidRPr="00EA0430">
              <w:rPr>
                <w:rFonts w:ascii="Dubai" w:hAnsi="Dubai" w:cs="Dubai"/>
                <w:sz w:val="24"/>
                <w:szCs w:val="24"/>
                <w:rtl/>
                <w:lang w:val="fa-IR"/>
              </w:rPr>
              <w:t xml:space="preserve">ارزیابی نوع ارتباطی که این شغل با کودکان خواهد داشت و نوع دسترسی به اطلاعات مربوط به هر کودک، تعیین کند که: </w:t>
            </w:r>
          </w:p>
          <w:p w:rsidR="007401EF" w:rsidRPr="00EA0430" w:rsidRDefault="007401EF" w:rsidP="007401EF">
            <w:pPr>
              <w:pStyle w:val="NoSpacing"/>
              <w:numPr>
                <w:ilvl w:val="0"/>
                <w:numId w:val="6"/>
              </w:numPr>
              <w:bidi/>
              <w:rPr>
                <w:rFonts w:ascii="Dubai" w:hAnsi="Dubai" w:cs="Dubai"/>
                <w:lang w:val="fa-IR"/>
              </w:rPr>
            </w:pPr>
            <w:r w:rsidRPr="00EA0430">
              <w:rPr>
                <w:rFonts w:ascii="Dubai" w:hAnsi="Dubai" w:cs="Dubai"/>
                <w:rtl/>
                <w:lang w:val="fa-IR"/>
              </w:rPr>
              <w:t>آیا این شغل از نظر قانونی به عدم سوء پیشینه کار با کودکان نیاز دارد یا عدم سوء پیشینه کار با کودکان برای کاهش خطرات برای کودکان مورد نیاز است؟</w:t>
            </w:r>
          </w:p>
          <w:p w:rsidR="007401EF" w:rsidRPr="00EA0430" w:rsidRDefault="007401EF" w:rsidP="007401EF">
            <w:pPr>
              <w:pStyle w:val="NoSpacing"/>
              <w:numPr>
                <w:ilvl w:val="0"/>
                <w:numId w:val="6"/>
              </w:numPr>
              <w:bidi/>
              <w:rPr>
                <w:rFonts w:ascii="Dubai" w:hAnsi="Dubai" w:cs="Dubai"/>
                <w:lang w:val="fa-IR"/>
              </w:rPr>
            </w:pPr>
            <w:r w:rsidRPr="00EA0430">
              <w:rPr>
                <w:rFonts w:ascii="Dubai" w:hAnsi="Dubai" w:cs="Dubai"/>
                <w:rtl/>
                <w:lang w:val="fa-IR"/>
              </w:rPr>
              <w:t>آیا غربال‌گری و بررسی دیگری نیز مورد نیاز است یا خیر.</w:t>
            </w:r>
          </w:p>
          <w:p w:rsidR="009E7A65" w:rsidRPr="00EA0430" w:rsidRDefault="007401EF" w:rsidP="007401EF">
            <w:pPr>
              <w:pStyle w:val="NoSpacing"/>
              <w:numPr>
                <w:ilvl w:val="0"/>
                <w:numId w:val="6"/>
              </w:numPr>
              <w:bidi/>
              <w:rPr>
                <w:rFonts w:ascii="Dubai" w:hAnsi="Dubai" w:cs="Dubai"/>
              </w:rPr>
            </w:pPr>
            <w:r w:rsidRPr="00EA0430">
              <w:rPr>
                <w:rFonts w:ascii="Dubai" w:hAnsi="Dubai" w:cs="Dubai"/>
                <w:rtl/>
                <w:lang w:val="fa-IR"/>
              </w:rPr>
              <w:t>نوع آموزش و سطح نظارت مورد نیاز این شغل</w:t>
            </w:r>
          </w:p>
        </w:tc>
        <w:tc>
          <w:tcPr>
            <w:tcW w:w="0" w:type="auto"/>
          </w:tcPr>
          <w:p w:rsidR="009E7A65" w:rsidRPr="00EA0430" w:rsidRDefault="007401EF" w:rsidP="009E7A65">
            <w:pPr>
              <w:pStyle w:val="CCYPtabletext"/>
              <w:bidi/>
              <w:rPr>
                <w:rFonts w:ascii="Dubai" w:hAnsi="Dubai" w:cs="Dubai"/>
                <w:sz w:val="24"/>
                <w:szCs w:val="24"/>
              </w:rPr>
            </w:pPr>
            <w:r w:rsidRPr="00EA0430">
              <w:rPr>
                <w:rFonts w:ascii="Dubai" w:hAnsi="Dubai" w:cs="Dubai"/>
                <w:sz w:val="24"/>
                <w:szCs w:val="24"/>
                <w:rtl/>
                <w:lang w:val="fa-IR"/>
              </w:rPr>
              <w:t>سطح مناسبی از بررسی پیشینه، آموزش و نظارت برای این شغل وجود داشته باشد.</w:t>
            </w:r>
          </w:p>
        </w:tc>
      </w:tr>
      <w:tr w:rsidR="00723AF9" w:rsidRPr="00EA0430" w:rsidTr="00763EEB">
        <w:tc>
          <w:tcPr>
            <w:tcW w:w="0" w:type="auto"/>
          </w:tcPr>
          <w:p w:rsidR="009E7A65" w:rsidRPr="00EA0430" w:rsidRDefault="007401EF" w:rsidP="009E7A65">
            <w:pPr>
              <w:pStyle w:val="CCYPtabletext"/>
              <w:bidi/>
              <w:rPr>
                <w:rFonts w:ascii="Dubai" w:hAnsi="Dubai" w:cs="Dubai"/>
                <w:sz w:val="24"/>
                <w:szCs w:val="24"/>
              </w:rPr>
            </w:pPr>
            <w:r w:rsidRPr="00EA0430">
              <w:rPr>
                <w:rFonts w:ascii="Dubai" w:hAnsi="Dubai" w:cs="Dubai"/>
                <w:sz w:val="24"/>
                <w:szCs w:val="24"/>
                <w:rtl/>
                <w:lang w:val="fa-IR"/>
              </w:rPr>
              <w:t>یک شرح وظایف شغلی یا توصیف شغل تهیه کنید.</w:t>
            </w:r>
          </w:p>
        </w:tc>
        <w:tc>
          <w:tcPr>
            <w:tcW w:w="0" w:type="auto"/>
          </w:tcPr>
          <w:p w:rsidR="007401EF" w:rsidRPr="00EA0430" w:rsidRDefault="007401EF" w:rsidP="007401EF">
            <w:pPr>
              <w:pStyle w:val="CCYPtabletext"/>
              <w:bidi/>
              <w:rPr>
                <w:rFonts w:ascii="Dubai" w:hAnsi="Dubai" w:cs="Dubai"/>
                <w:sz w:val="24"/>
                <w:szCs w:val="24"/>
                <w:rtl/>
                <w:lang w:val="fa-IR"/>
              </w:rPr>
            </w:pPr>
            <w:r w:rsidRPr="00EA0430">
              <w:rPr>
                <w:rFonts w:ascii="Dubai" w:hAnsi="Dubai" w:cs="Dubai"/>
                <w:sz w:val="24"/>
                <w:szCs w:val="24"/>
                <w:rtl/>
                <w:lang w:val="fa-IR"/>
              </w:rPr>
              <w:t>شرح وظایف شغلی یا توصیف شغل، مسئولیت‌ها و انتظارات شغلی را روشن کند و کانال‌های گزارش‌دهی را مشخص کند</w:t>
            </w:r>
            <w:r w:rsidRPr="00EA0430">
              <w:rPr>
                <w:rFonts w:ascii="Dubai" w:hAnsi="Dubai" w:cs="Dubai"/>
                <w:sz w:val="24"/>
                <w:szCs w:val="24"/>
                <w:lang w:val="fa-IR"/>
              </w:rPr>
              <w:t>.</w:t>
            </w:r>
          </w:p>
          <w:p w:rsidR="009E7A65" w:rsidRPr="00EA0430" w:rsidRDefault="007401EF" w:rsidP="007401EF">
            <w:pPr>
              <w:pStyle w:val="CCYPtabletext"/>
              <w:bidi/>
              <w:ind w:right="423"/>
              <w:rPr>
                <w:rFonts w:ascii="Dubai" w:hAnsi="Dubai" w:cs="Dubai"/>
                <w:sz w:val="24"/>
                <w:szCs w:val="24"/>
              </w:rPr>
            </w:pPr>
            <w:r w:rsidRPr="00EA0430">
              <w:rPr>
                <w:rFonts w:ascii="Dubai" w:hAnsi="Dubai" w:cs="Dubai"/>
                <w:sz w:val="24"/>
                <w:szCs w:val="24"/>
                <w:rtl/>
                <w:lang w:val="fa-IR"/>
              </w:rPr>
              <w:t>تعیین کنید که آیا این شغل به عدم سوء پیشینه کار با کودکان، پروانه حرفه‌ای یا مدرک تحصیلی نیاز دارد یا خیر.</w:t>
            </w:r>
          </w:p>
        </w:tc>
        <w:tc>
          <w:tcPr>
            <w:tcW w:w="0" w:type="auto"/>
          </w:tcPr>
          <w:p w:rsidR="009E7A65" w:rsidRPr="00EA0430" w:rsidRDefault="007401EF" w:rsidP="009E7A65">
            <w:pPr>
              <w:pStyle w:val="CCYPtabletext"/>
              <w:bidi/>
              <w:rPr>
                <w:rFonts w:ascii="Dubai" w:hAnsi="Dubai" w:cs="Dubai"/>
                <w:sz w:val="24"/>
                <w:szCs w:val="24"/>
              </w:rPr>
            </w:pPr>
            <w:r w:rsidRPr="00EA0430">
              <w:rPr>
                <w:rFonts w:ascii="Dubai" w:hAnsi="Dubai" w:cs="Dubai"/>
                <w:sz w:val="24"/>
                <w:szCs w:val="24"/>
                <w:rtl/>
                <w:lang w:val="fa-IR"/>
              </w:rPr>
              <w:t>استخدام مناسب‌ترین کارکنان یا داوطلب‌ها</w:t>
            </w:r>
          </w:p>
        </w:tc>
      </w:tr>
      <w:tr w:rsidR="00723AF9" w:rsidRPr="00EA0430" w:rsidTr="00763EEB">
        <w:tc>
          <w:tcPr>
            <w:tcW w:w="0" w:type="auto"/>
          </w:tcPr>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lastRenderedPageBreak/>
              <w:t>معیارهای کلیدی انتخاب را ایجاد کنید.</w:t>
            </w:r>
          </w:p>
        </w:tc>
        <w:tc>
          <w:tcPr>
            <w:tcW w:w="0" w:type="auto"/>
          </w:tcPr>
          <w:p w:rsidR="009E7A65" w:rsidRPr="00EA0430" w:rsidRDefault="007401EF" w:rsidP="009E7A65">
            <w:pPr>
              <w:pStyle w:val="CCYPtabletext"/>
              <w:bidi/>
              <w:rPr>
                <w:rFonts w:ascii="Dubai" w:hAnsi="Dubai" w:cs="Dubai"/>
                <w:sz w:val="24"/>
                <w:szCs w:val="24"/>
              </w:rPr>
            </w:pPr>
            <w:r w:rsidRPr="00EA0430">
              <w:rPr>
                <w:rFonts w:ascii="Dubai" w:hAnsi="Dubai" w:cs="Dubai"/>
                <w:sz w:val="24"/>
                <w:szCs w:val="24"/>
                <w:rtl/>
                <w:lang w:val="fa-IR"/>
              </w:rPr>
              <w:t>معیارهای انتخاب به شناسایی مهارت‌ها، ویژگی‌ها و تجربه‌های کلیدی مورد نیاز برای انجام وظایف ذکر شده در شرح وظایف شغلی کمک کنند.</w:t>
            </w:r>
          </w:p>
        </w:tc>
        <w:tc>
          <w:tcPr>
            <w:tcW w:w="0" w:type="auto"/>
          </w:tcPr>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t>اگر از قبل به آنچه نیاز دارید فکر کنید، انتخاب فرد مناسب برای آن شغل آسان‌تر خواهد بود.</w:t>
            </w:r>
          </w:p>
        </w:tc>
      </w:tr>
      <w:tr w:rsidR="00723AF9" w:rsidRPr="00EA0430" w:rsidTr="00763EEB">
        <w:tc>
          <w:tcPr>
            <w:tcW w:w="0" w:type="auto"/>
          </w:tcPr>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t xml:space="preserve">شغل را </w:t>
            </w:r>
            <w:r w:rsidR="00321E2D" w:rsidRPr="00EA0430">
              <w:rPr>
                <w:rFonts w:ascii="Dubai" w:hAnsi="Dubai" w:cs="Dubai"/>
                <w:sz w:val="24"/>
                <w:szCs w:val="24"/>
                <w:rtl/>
                <w:lang w:val="fa-IR"/>
              </w:rPr>
              <w:t>آگهی</w:t>
            </w:r>
            <w:r w:rsidRPr="00EA0430">
              <w:rPr>
                <w:rFonts w:ascii="Dubai" w:hAnsi="Dubai" w:cs="Dubai"/>
                <w:sz w:val="24"/>
                <w:szCs w:val="24"/>
                <w:rtl/>
                <w:lang w:val="fa-IR"/>
              </w:rPr>
              <w:t xml:space="preserve"> کنید.</w:t>
            </w:r>
          </w:p>
        </w:tc>
        <w:tc>
          <w:tcPr>
            <w:tcW w:w="0" w:type="auto"/>
          </w:tcPr>
          <w:p w:rsidR="009E7A65" w:rsidRPr="00EA0430" w:rsidRDefault="007401EF" w:rsidP="009E7A65">
            <w:pPr>
              <w:pStyle w:val="CCYPtabletext"/>
              <w:bidi/>
              <w:rPr>
                <w:rFonts w:ascii="Dubai" w:hAnsi="Dubai" w:cs="Dubai"/>
                <w:sz w:val="24"/>
                <w:szCs w:val="24"/>
              </w:rPr>
            </w:pPr>
            <w:r w:rsidRPr="00EA0430">
              <w:rPr>
                <w:rFonts w:ascii="Dubai" w:hAnsi="Dubai" w:cs="Dubai"/>
                <w:sz w:val="24"/>
                <w:szCs w:val="24"/>
                <w:rtl/>
                <w:lang w:val="fa-IR"/>
              </w:rPr>
              <w:t>با یک سیاست ایمنی و حال خوب کودک، تبلیغ کنید که شما سازمانی ایمن برای کودکان هستید.</w:t>
            </w:r>
          </w:p>
        </w:tc>
        <w:tc>
          <w:tcPr>
            <w:tcW w:w="0" w:type="auto"/>
          </w:tcPr>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t>روشن کنید که ایمنی کودکان بخشی از فرهنگ سازمان شما را تشکیل می‌دهد و این به شما کمک می‌کند تا افرادی با ارزش‌های مشابه سازمان را جذب کنید.</w:t>
            </w:r>
          </w:p>
        </w:tc>
      </w:tr>
      <w:tr w:rsidR="00723AF9" w:rsidRPr="00EA0430" w:rsidTr="00763EEB">
        <w:tc>
          <w:tcPr>
            <w:tcW w:w="0" w:type="auto"/>
          </w:tcPr>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t>با متقاضیان مصاحبه کنید.</w:t>
            </w:r>
          </w:p>
        </w:tc>
        <w:tc>
          <w:tcPr>
            <w:tcW w:w="0" w:type="auto"/>
          </w:tcPr>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t>انگیزه متقاضی برای کار با کودکان را بپرسید.</w:t>
            </w:r>
          </w:p>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t xml:space="preserve">درباره تجربه زیسته متقاضی و </w:t>
            </w:r>
            <w:r w:rsidR="00791919" w:rsidRPr="00EA0430">
              <w:rPr>
                <w:rFonts w:ascii="Dubai" w:hAnsi="Dubai" w:cs="Dubai"/>
                <w:sz w:val="24"/>
                <w:szCs w:val="24"/>
                <w:rtl/>
                <w:lang w:val="fa-IR"/>
              </w:rPr>
              <w:t>درک او از موارد زیر بپرسید:</w:t>
            </w:r>
          </w:p>
          <w:p w:rsidR="009E7A65" w:rsidRPr="00EA0430" w:rsidRDefault="0061307C" w:rsidP="00E415FB">
            <w:pPr>
              <w:pStyle w:val="CCYPtablebullet"/>
              <w:bidi/>
              <w:rPr>
                <w:rFonts w:ascii="Dubai" w:hAnsi="Dubai" w:cs="Dubai"/>
                <w:sz w:val="24"/>
                <w:szCs w:val="24"/>
              </w:rPr>
            </w:pPr>
            <w:r w:rsidRPr="00EA0430">
              <w:rPr>
                <w:rFonts w:ascii="Dubai" w:hAnsi="Dubai" w:cs="Dubai"/>
                <w:sz w:val="24"/>
                <w:szCs w:val="24"/>
                <w:rtl/>
                <w:lang w:val="fa-IR"/>
              </w:rPr>
              <w:t>نیازهای جسمی و عاطفی کودکان</w:t>
            </w:r>
          </w:p>
          <w:p w:rsidR="009E7A65" w:rsidRPr="00EA0430" w:rsidRDefault="0061307C" w:rsidP="00E415FB">
            <w:pPr>
              <w:pStyle w:val="CCYPtablebullet"/>
              <w:bidi/>
              <w:rPr>
                <w:rFonts w:ascii="Dubai" w:hAnsi="Dubai" w:cs="Dubai"/>
                <w:sz w:val="24"/>
                <w:szCs w:val="24"/>
              </w:rPr>
            </w:pPr>
            <w:r w:rsidRPr="00EA0430">
              <w:rPr>
                <w:rFonts w:ascii="Dubai" w:hAnsi="Dubai" w:cs="Dubai"/>
                <w:sz w:val="24"/>
                <w:szCs w:val="24"/>
                <w:rtl/>
                <w:lang w:val="fa-IR"/>
              </w:rPr>
              <w:t>حد و مرزهای حرفه‌ای</w:t>
            </w:r>
          </w:p>
          <w:p w:rsidR="009E7A65" w:rsidRPr="00EA0430" w:rsidRDefault="0061307C" w:rsidP="00E415FB">
            <w:pPr>
              <w:pStyle w:val="CCYPtablebullet"/>
              <w:bidi/>
              <w:rPr>
                <w:rFonts w:ascii="Dubai" w:hAnsi="Dubai" w:cs="Dubai"/>
                <w:sz w:val="24"/>
                <w:szCs w:val="24"/>
              </w:rPr>
            </w:pPr>
            <w:r w:rsidRPr="00EA0430">
              <w:rPr>
                <w:rFonts w:ascii="Dubai" w:hAnsi="Dubai" w:cs="Dubai"/>
                <w:sz w:val="24"/>
                <w:szCs w:val="24"/>
                <w:rtl/>
                <w:lang w:val="fa-IR"/>
              </w:rPr>
              <w:t xml:space="preserve">حقوق کودکان. </w:t>
            </w:r>
          </w:p>
          <w:p w:rsidR="007401EF" w:rsidRPr="00EA0430" w:rsidRDefault="007401EF" w:rsidP="007401EF">
            <w:pPr>
              <w:pStyle w:val="CCYPtabletext"/>
              <w:bidi/>
              <w:rPr>
                <w:rFonts w:ascii="Dubai" w:hAnsi="Dubai" w:cs="Dubai"/>
                <w:sz w:val="24"/>
                <w:szCs w:val="24"/>
                <w:lang w:val="fa-IR"/>
              </w:rPr>
            </w:pPr>
            <w:r w:rsidRPr="00EA0430">
              <w:rPr>
                <w:rFonts w:ascii="Dubai" w:hAnsi="Dubai" w:cs="Dubai"/>
                <w:sz w:val="24"/>
                <w:szCs w:val="24"/>
                <w:rtl/>
                <w:lang w:val="fa-IR"/>
              </w:rPr>
              <w:t xml:space="preserve">با متقاضی ارزش‌های او را بررسی کنید و تعیین کنید که آیا او با تعهد به ایمنی و حال خوب کودک و پیشگیری از کودک‌آزاری و آسیب به کودک هماهنگ است یا خیر. </w:t>
            </w:r>
          </w:p>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t>در مورد رویکرد متقاضی به ایمنی فرهنگی بومی‌ها و اقدامات همه‌شمول برای همه کودکان و خانواده‌هایشان گفتگو کنید.</w:t>
            </w:r>
          </w:p>
          <w:p w:rsidR="009E7A65" w:rsidRPr="00EA0430" w:rsidRDefault="0061307C" w:rsidP="009E7A65">
            <w:pPr>
              <w:pStyle w:val="CCYPtabletext"/>
              <w:bidi/>
              <w:rPr>
                <w:rStyle w:val="Strong"/>
                <w:rFonts w:ascii="Dubai" w:hAnsi="Dubai" w:cs="Dubai"/>
                <w:sz w:val="24"/>
                <w:szCs w:val="24"/>
              </w:rPr>
            </w:pPr>
            <w:r w:rsidRPr="00EA0430">
              <w:rPr>
                <w:rStyle w:val="Strong"/>
                <w:rFonts w:ascii="Dubai" w:hAnsi="Dubai" w:cs="Dubai"/>
                <w:sz w:val="24"/>
                <w:szCs w:val="24"/>
                <w:rtl/>
                <w:lang w:val="fa-IR"/>
              </w:rPr>
              <w:lastRenderedPageBreak/>
              <w:t>سوالات مفید:</w:t>
            </w:r>
          </w:p>
          <w:p w:rsidR="007401EF" w:rsidRPr="00EA0430" w:rsidRDefault="007401EF" w:rsidP="007401EF">
            <w:pPr>
              <w:pStyle w:val="CCYPtablebullet"/>
              <w:bidi/>
              <w:rPr>
                <w:rFonts w:ascii="Dubai" w:hAnsi="Dubai" w:cs="Dubai"/>
                <w:sz w:val="24"/>
                <w:szCs w:val="24"/>
                <w:lang w:val="fa-IR"/>
              </w:rPr>
            </w:pPr>
            <w:r w:rsidRPr="00EA0430">
              <w:rPr>
                <w:rFonts w:ascii="Dubai" w:hAnsi="Dubai" w:cs="Dubai"/>
                <w:sz w:val="24"/>
                <w:szCs w:val="24"/>
                <w:rtl/>
                <w:lang w:val="fa-IR"/>
              </w:rPr>
              <w:t>لطفاً فهرستی از تجربیات خود در زمینه کار با کودکان و نوجوانان (در صورت وجود) یا کار با سازمان‌هایی که با کودکان و نوجوانان کار می‌کنند را ارائه دهید. این می‌تواند در زندگی حرفه‌ای و شخصی شما (شامل کارهای داوطلبانه مانند شغل‌های ورزشی) باشد.</w:t>
            </w:r>
          </w:p>
          <w:p w:rsidR="007401EF" w:rsidRPr="00EA0430" w:rsidRDefault="007401EF" w:rsidP="007401EF">
            <w:pPr>
              <w:pStyle w:val="CCYPtablebullet"/>
              <w:bidi/>
              <w:rPr>
                <w:rFonts w:ascii="Dubai" w:hAnsi="Dubai" w:cs="Dubai"/>
                <w:sz w:val="24"/>
                <w:szCs w:val="24"/>
                <w:lang w:val="fa-IR"/>
              </w:rPr>
            </w:pPr>
            <w:r w:rsidRPr="00EA0430">
              <w:rPr>
                <w:rFonts w:ascii="Dubai" w:hAnsi="Dubai" w:cs="Dubai"/>
                <w:sz w:val="24"/>
                <w:szCs w:val="24"/>
                <w:rtl/>
                <w:lang w:val="fa-IR"/>
              </w:rPr>
              <w:t>لطفاً نمونه‌هایی از رفتار مناسب و نامناسب بین یک بزرگسال و یک کودک یا نوجوان را ذکر کنید.</w:t>
            </w:r>
          </w:p>
          <w:p w:rsidR="007401EF" w:rsidRPr="00EA0430" w:rsidRDefault="007401EF" w:rsidP="007401EF">
            <w:pPr>
              <w:pStyle w:val="CCYPtablebullet"/>
              <w:bidi/>
              <w:rPr>
                <w:rFonts w:ascii="Dubai" w:hAnsi="Dubai" w:cs="Dubai"/>
                <w:sz w:val="24"/>
                <w:szCs w:val="24"/>
                <w:lang w:val="fa-IR"/>
              </w:rPr>
            </w:pPr>
            <w:r w:rsidRPr="00EA0430">
              <w:rPr>
                <w:rFonts w:ascii="Dubai" w:hAnsi="Dubai" w:cs="Dubai"/>
                <w:sz w:val="24"/>
                <w:szCs w:val="24"/>
                <w:rtl/>
                <w:lang w:val="fa-IR"/>
              </w:rPr>
              <w:t>اگر مشکوک به رفتار نامناسب همکارتان با یک کودک شوید، چه می‌کنید؟</w:t>
            </w:r>
          </w:p>
          <w:p w:rsidR="007401EF" w:rsidRPr="00EA0430" w:rsidRDefault="007401EF" w:rsidP="007401EF">
            <w:pPr>
              <w:pStyle w:val="CCYPtablebullet"/>
              <w:bidi/>
              <w:rPr>
                <w:rFonts w:ascii="Dubai" w:hAnsi="Dubai" w:cs="Dubai"/>
                <w:sz w:val="24"/>
                <w:szCs w:val="24"/>
                <w:lang w:val="fa-IR"/>
              </w:rPr>
            </w:pPr>
            <w:r w:rsidRPr="00EA0430">
              <w:rPr>
                <w:rFonts w:ascii="Dubai" w:hAnsi="Dubai" w:cs="Dubai"/>
                <w:sz w:val="24"/>
                <w:szCs w:val="24"/>
                <w:rtl/>
                <w:lang w:val="fa-IR"/>
              </w:rPr>
              <w:t xml:space="preserve">رویکرد خود را در تعامل با کودکان و نوجوانان چگونه توصیف می‌کنید؟ </w:t>
            </w:r>
          </w:p>
          <w:p w:rsidR="007401EF" w:rsidRPr="00EA0430" w:rsidRDefault="007401EF" w:rsidP="007401EF">
            <w:pPr>
              <w:pStyle w:val="CCYPtabletext"/>
              <w:bidi/>
              <w:rPr>
                <w:rFonts w:ascii="Dubai" w:hAnsi="Dubai" w:cs="Dubai"/>
                <w:sz w:val="24"/>
                <w:szCs w:val="24"/>
                <w:lang w:val="fa-IR"/>
              </w:rPr>
            </w:pPr>
            <w:r w:rsidRPr="00EA0430">
              <w:rPr>
                <w:rFonts w:ascii="Dubai" w:hAnsi="Dubai" w:cs="Dubai"/>
                <w:sz w:val="24"/>
                <w:szCs w:val="24"/>
                <w:rtl/>
                <w:lang w:val="fa-IR"/>
              </w:rPr>
              <w:t xml:space="preserve">بیش از یک نفر را در پانل انتخاب شرکت دهید تا بتوانید نظرات درباره متقاضیان را به بحث و گفتگو بگذارید. در صورت امکان ترکیبی از افراد با ویژگی‌ها و پیشینه‌های مختلف، مانند ترکیبی از جنس‌ها را در پانل انتخاب شرکت دهید. گنجاندن یک فرد جوان در پانل می‌تواند به شما کمک کند تا دیدگاه متفاوتی را دریافت کنید.  </w:t>
            </w:r>
          </w:p>
          <w:p w:rsidR="009E7A65" w:rsidRPr="00EA0430" w:rsidRDefault="007401EF" w:rsidP="007401EF">
            <w:pPr>
              <w:pStyle w:val="CCYPtabletext"/>
              <w:bidi/>
              <w:rPr>
                <w:rFonts w:ascii="Dubai" w:hAnsi="Dubai" w:cs="Dubai"/>
                <w:sz w:val="24"/>
                <w:szCs w:val="24"/>
              </w:rPr>
            </w:pPr>
            <w:r w:rsidRPr="00EA0430">
              <w:rPr>
                <w:rFonts w:ascii="Dubai" w:hAnsi="Dubai" w:cs="Dubai"/>
                <w:sz w:val="24"/>
                <w:szCs w:val="24"/>
                <w:rtl/>
                <w:lang w:val="fa-IR"/>
              </w:rPr>
              <w:t>اگر مطمئن نیستید که کدام یک از متقاضیان را می‌خواهید برای آن شغل استخدام کنید یا در مورد یک کاندیدا شک دارید، مصاحبه دومی را انجام دهید. ممکن است بخواهید در مصاحبه دوم بحث‌های غیررسمی‌تری داشته باشید و مکالمه آزادانه‌تر و تبادل ایده‌ها را تشویق کنید تا بتوانید افراد را بهتر بشناسید.</w:t>
            </w:r>
          </w:p>
        </w:tc>
        <w:tc>
          <w:tcPr>
            <w:tcW w:w="0" w:type="auto"/>
          </w:tcPr>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lastRenderedPageBreak/>
              <w:t xml:space="preserve">فرآیندی منصفانه که فرصت معقولی را برای ارزیابی مهارت‌ها و شایستگی متقاضی فراهم کند. </w:t>
            </w:r>
          </w:p>
        </w:tc>
      </w:tr>
      <w:tr w:rsidR="00723AF9" w:rsidRPr="00EA0430" w:rsidTr="00763EEB">
        <w:tc>
          <w:tcPr>
            <w:tcW w:w="0" w:type="auto"/>
          </w:tcPr>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lastRenderedPageBreak/>
              <w:t>حداقل با دو معرف شغلی تماس بگیرید.</w:t>
            </w:r>
          </w:p>
        </w:tc>
        <w:tc>
          <w:tcPr>
            <w:tcW w:w="0" w:type="auto"/>
          </w:tcPr>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t>حداقل دو پیشینه‌سنجی شغلی باید انجام شود. معرفی‌نامه‌های شغلی کتبی را قبول نکنید. شما باید همیشه با معرف‌‌های شغلی گفتگو کنید.</w:t>
            </w:r>
          </w:p>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t>حداقل یک معرف‌ شغلی را از کارفرمای فعلی یا اخیر متقاضی بخواهید.</w:t>
            </w:r>
          </w:p>
          <w:p w:rsidR="009E7A65" w:rsidRPr="00EA0430" w:rsidRDefault="0061307C" w:rsidP="009E7A65">
            <w:pPr>
              <w:pStyle w:val="CCYPtabletext"/>
              <w:bidi/>
              <w:rPr>
                <w:rFonts w:ascii="Dubai" w:hAnsi="Dubai" w:cs="Dubai"/>
                <w:sz w:val="24"/>
                <w:szCs w:val="24"/>
              </w:rPr>
            </w:pPr>
            <w:r w:rsidRPr="00EA0430">
              <w:rPr>
                <w:rFonts w:ascii="Dubai" w:hAnsi="Dubai" w:cs="Dubai"/>
                <w:sz w:val="24"/>
                <w:szCs w:val="24"/>
                <w:rtl/>
                <w:lang w:val="fa-IR"/>
              </w:rPr>
              <w:t>معرف‌‌های شغلی باید شخصاً کار متقاضی با کودکان را مشاهده کرده باشند.</w:t>
            </w:r>
          </w:p>
          <w:p w:rsidR="009E7A65" w:rsidRPr="00EA0430" w:rsidRDefault="0061307C" w:rsidP="009E7A65">
            <w:pPr>
              <w:pStyle w:val="CCYPtabletext"/>
              <w:bidi/>
              <w:rPr>
                <w:rStyle w:val="Strong"/>
                <w:rFonts w:ascii="Dubai" w:hAnsi="Dubai" w:cs="Dubai"/>
                <w:sz w:val="24"/>
                <w:szCs w:val="24"/>
              </w:rPr>
            </w:pPr>
            <w:r w:rsidRPr="00EA0430">
              <w:rPr>
                <w:rStyle w:val="Strong"/>
                <w:rFonts w:ascii="Dubai" w:hAnsi="Dubai" w:cs="Dubai"/>
                <w:sz w:val="24"/>
                <w:szCs w:val="24"/>
                <w:rtl/>
                <w:lang w:val="fa-IR"/>
              </w:rPr>
              <w:t>سوالات مفید:</w:t>
            </w:r>
          </w:p>
          <w:p w:rsidR="009E7A65" w:rsidRPr="00EA0430" w:rsidRDefault="0061307C" w:rsidP="00E415FB">
            <w:pPr>
              <w:pStyle w:val="CCYPtablebullet"/>
              <w:bidi/>
              <w:rPr>
                <w:rFonts w:ascii="Dubai" w:hAnsi="Dubai" w:cs="Dubai"/>
                <w:sz w:val="24"/>
                <w:szCs w:val="24"/>
              </w:rPr>
            </w:pPr>
            <w:r w:rsidRPr="00EA0430">
              <w:rPr>
                <w:rFonts w:ascii="Dubai" w:hAnsi="Dubai" w:cs="Dubai"/>
                <w:sz w:val="24"/>
                <w:szCs w:val="24"/>
                <w:rtl/>
                <w:lang w:val="fa-IR"/>
              </w:rPr>
              <w:t>آیا تعامل فرد با کودکان را مشاهده کرده‌اید؟ آیا می‌توانید انواع روابط و تعاملاتی که فرد با کودکان داشته است را توضیح دهید؟</w:t>
            </w:r>
          </w:p>
          <w:p w:rsidR="009E7A65" w:rsidRPr="00EA0430" w:rsidRDefault="0061307C" w:rsidP="00E415FB">
            <w:pPr>
              <w:pStyle w:val="CCYPtablebullet"/>
              <w:bidi/>
              <w:rPr>
                <w:rFonts w:ascii="Dubai" w:hAnsi="Dubai" w:cs="Dubai"/>
                <w:sz w:val="24"/>
                <w:szCs w:val="24"/>
              </w:rPr>
            </w:pPr>
            <w:r w:rsidRPr="00EA0430">
              <w:rPr>
                <w:rFonts w:ascii="Dubai" w:hAnsi="Dubai" w:cs="Dubai"/>
                <w:sz w:val="24"/>
                <w:szCs w:val="24"/>
                <w:rtl/>
                <w:lang w:val="fa-IR"/>
              </w:rPr>
              <w:t>آیا متقاضی را دوباره استخدام می‌کنید؟</w:t>
            </w:r>
          </w:p>
          <w:p w:rsidR="009E7A65" w:rsidRPr="00EA0430" w:rsidRDefault="0061307C" w:rsidP="00E415FB">
            <w:pPr>
              <w:pStyle w:val="CCYPtablebullet"/>
              <w:bidi/>
              <w:rPr>
                <w:rFonts w:ascii="Dubai" w:hAnsi="Dubai" w:cs="Dubai"/>
                <w:sz w:val="24"/>
                <w:szCs w:val="24"/>
              </w:rPr>
            </w:pPr>
            <w:r w:rsidRPr="00EA0430">
              <w:rPr>
                <w:rFonts w:ascii="Dubai" w:hAnsi="Dubai" w:cs="Dubai"/>
                <w:sz w:val="24"/>
                <w:szCs w:val="24"/>
                <w:rtl/>
                <w:lang w:val="fa-IR"/>
              </w:rPr>
              <w:t>آیا هیچ گونه نگرانی در مورد کار مستقیم متقاضی با کودکان دارید؟</w:t>
            </w:r>
          </w:p>
          <w:p w:rsidR="009E7A65" w:rsidRPr="00EA0430" w:rsidRDefault="0061307C" w:rsidP="00E415FB">
            <w:pPr>
              <w:pStyle w:val="CCYPtablebullet"/>
              <w:bidi/>
              <w:rPr>
                <w:rFonts w:ascii="Dubai" w:hAnsi="Dubai" w:cs="Dubai"/>
                <w:sz w:val="24"/>
                <w:szCs w:val="24"/>
              </w:rPr>
            </w:pPr>
            <w:r w:rsidRPr="00EA0430">
              <w:rPr>
                <w:rFonts w:ascii="Dubai" w:hAnsi="Dubai" w:cs="Dubai"/>
                <w:sz w:val="24"/>
                <w:szCs w:val="24"/>
                <w:rtl/>
                <w:lang w:val="fa-IR"/>
              </w:rPr>
              <w:t>آیا از دانستن اینکه متقاضی می‌تواند گاه با بچه‌ها تنها باشد</w:t>
            </w:r>
            <w:r w:rsidR="007401EF" w:rsidRPr="00EA0430">
              <w:rPr>
                <w:rFonts w:ascii="Dubai" w:hAnsi="Dubai" w:cs="Dubai"/>
                <w:sz w:val="24"/>
                <w:szCs w:val="24"/>
                <w:rtl/>
                <w:lang w:val="fa-IR"/>
              </w:rPr>
              <w:t>،</w:t>
            </w:r>
            <w:r w:rsidRPr="00EA0430">
              <w:rPr>
                <w:rFonts w:ascii="Dubai" w:hAnsi="Dubai" w:cs="Dubai"/>
                <w:sz w:val="24"/>
                <w:szCs w:val="24"/>
                <w:rtl/>
                <w:lang w:val="fa-IR"/>
              </w:rPr>
              <w:t xml:space="preserve"> راحت هستید؟</w:t>
            </w:r>
          </w:p>
          <w:p w:rsidR="009E7A65" w:rsidRPr="00EA0430" w:rsidRDefault="0061307C" w:rsidP="00E415FB">
            <w:pPr>
              <w:pStyle w:val="CCYPtablebullet"/>
              <w:bidi/>
              <w:ind w:right="281"/>
              <w:rPr>
                <w:rFonts w:ascii="Dubai" w:hAnsi="Dubai" w:cs="Dubai"/>
                <w:sz w:val="24"/>
                <w:szCs w:val="24"/>
              </w:rPr>
            </w:pPr>
            <w:bookmarkStart w:id="0" w:name="_Hlk98410964"/>
            <w:r w:rsidRPr="00EA0430">
              <w:rPr>
                <w:rFonts w:ascii="Dubai" w:hAnsi="Dubai" w:cs="Dubai"/>
                <w:sz w:val="24"/>
                <w:szCs w:val="24"/>
                <w:rtl/>
                <w:lang w:val="fa-IR"/>
              </w:rPr>
              <w:t>آیا می‌توانید زمانی را برای ما مثال بزنید که مشاهده کردید متقاضی به رفتار چالش</w:t>
            </w:r>
            <w:r w:rsidR="00BD19D6" w:rsidRPr="00EA0430">
              <w:rPr>
                <w:rFonts w:ascii="Dubai" w:hAnsi="Dubai" w:cs="Dubai"/>
                <w:sz w:val="24"/>
                <w:szCs w:val="24"/>
                <w:rtl/>
                <w:lang w:val="fa-IR"/>
              </w:rPr>
              <w:t>‌</w:t>
            </w:r>
            <w:r w:rsidRPr="00EA0430">
              <w:rPr>
                <w:rFonts w:ascii="Dubai" w:hAnsi="Dubai" w:cs="Dubai"/>
                <w:sz w:val="24"/>
                <w:szCs w:val="24"/>
                <w:rtl/>
                <w:lang w:val="fa-IR"/>
              </w:rPr>
              <w:t xml:space="preserve">برانگیز کودک پاسخ می‌دهد؟ </w:t>
            </w:r>
            <w:bookmarkEnd w:id="0"/>
          </w:p>
          <w:p w:rsidR="009E7A65" w:rsidRPr="00EA0430" w:rsidRDefault="0061307C" w:rsidP="00E415FB">
            <w:pPr>
              <w:pStyle w:val="CCYPtablebullet"/>
              <w:bidi/>
              <w:rPr>
                <w:rFonts w:ascii="Dubai" w:hAnsi="Dubai" w:cs="Dubai"/>
                <w:sz w:val="24"/>
                <w:szCs w:val="24"/>
              </w:rPr>
            </w:pPr>
            <w:r w:rsidRPr="00EA0430">
              <w:rPr>
                <w:rFonts w:ascii="Dubai" w:hAnsi="Dubai" w:cs="Dubai"/>
                <w:sz w:val="24"/>
                <w:szCs w:val="24"/>
                <w:rtl/>
                <w:lang w:val="fa-IR"/>
              </w:rPr>
              <w:t>آیا شما هیچ گونه مشکل انضباطی مربوط به فرد یا نگرانی درباره پایبندی او به مرام‌نامه سازمان داشتید؟</w:t>
            </w:r>
          </w:p>
        </w:tc>
        <w:tc>
          <w:tcPr>
            <w:tcW w:w="0" w:type="auto"/>
          </w:tcPr>
          <w:p w:rsidR="009E7A65" w:rsidRPr="00EA0430" w:rsidRDefault="0061307C" w:rsidP="009E7A65">
            <w:pPr>
              <w:pStyle w:val="CCYPtabletext"/>
              <w:bidi/>
              <w:ind w:right="174"/>
              <w:rPr>
                <w:rFonts w:ascii="Dubai" w:hAnsi="Dubai" w:cs="Dubai"/>
                <w:sz w:val="24"/>
                <w:szCs w:val="24"/>
              </w:rPr>
            </w:pPr>
            <w:r w:rsidRPr="00EA0430">
              <w:rPr>
                <w:rFonts w:ascii="Dubai" w:hAnsi="Dubai" w:cs="Dubai"/>
                <w:sz w:val="24"/>
                <w:szCs w:val="24"/>
                <w:rtl/>
                <w:lang w:val="fa-IR"/>
              </w:rPr>
              <w:t>جمع‌آوری اطلاعات درباره کاندیدا به شما کمک می‌کند تا تصمیم‌های آگاهانه‌ای در مورد مناسب بودن متقاضی بگیرید.</w:t>
            </w:r>
          </w:p>
        </w:tc>
      </w:tr>
      <w:tr w:rsidR="00723AF9" w:rsidRPr="00EA0430" w:rsidTr="00763EEB">
        <w:tc>
          <w:tcPr>
            <w:tcW w:w="0" w:type="auto"/>
          </w:tcPr>
          <w:p w:rsidR="009E7A65" w:rsidRPr="00EA0430" w:rsidRDefault="007401EF" w:rsidP="009E7A65">
            <w:pPr>
              <w:pStyle w:val="CCYPtabletext"/>
              <w:bidi/>
              <w:rPr>
                <w:rFonts w:ascii="Dubai" w:hAnsi="Dubai" w:cs="Dubai"/>
                <w:sz w:val="24"/>
                <w:szCs w:val="24"/>
              </w:rPr>
            </w:pPr>
            <w:r w:rsidRPr="00EA0430">
              <w:rPr>
                <w:rFonts w:ascii="Dubai" w:hAnsi="Dubai" w:cs="Dubai"/>
                <w:sz w:val="24"/>
                <w:szCs w:val="24"/>
                <w:rtl/>
                <w:lang w:val="fa-IR"/>
              </w:rPr>
              <w:t>به کارکنان و داوطلبان، معارفه، نظارت، حمایت و پایش ارائه دهید.</w:t>
            </w:r>
          </w:p>
        </w:tc>
        <w:tc>
          <w:tcPr>
            <w:tcW w:w="0" w:type="auto"/>
          </w:tcPr>
          <w:p w:rsidR="007401EF" w:rsidRPr="00EA0430" w:rsidRDefault="007401EF" w:rsidP="007401EF">
            <w:pPr>
              <w:pStyle w:val="CCYPtabletext"/>
              <w:bidi/>
              <w:rPr>
                <w:rFonts w:ascii="Dubai" w:hAnsi="Dubai" w:cs="Dubai"/>
                <w:sz w:val="24"/>
                <w:szCs w:val="24"/>
                <w:lang w:val="fa-IR"/>
              </w:rPr>
            </w:pPr>
            <w:r w:rsidRPr="00EA0430">
              <w:rPr>
                <w:rFonts w:ascii="Dubai" w:hAnsi="Dubai" w:cs="Dubai"/>
                <w:sz w:val="24"/>
                <w:szCs w:val="24"/>
                <w:rtl/>
                <w:lang w:val="fa-IR"/>
              </w:rPr>
              <w:t xml:space="preserve">کارکنان و داوطلبان جدید را با سیاست ایمنی و حال خوب کودک سازمان، مرام‌نامه و سیاست‌ها و فرآیندهای مرتبط آشنا کنید. </w:t>
            </w:r>
          </w:p>
          <w:p w:rsidR="007401EF" w:rsidRPr="00EA0430" w:rsidRDefault="007401EF" w:rsidP="007401EF">
            <w:pPr>
              <w:pStyle w:val="CCYPtabletext"/>
              <w:bidi/>
              <w:rPr>
                <w:rFonts w:ascii="Dubai" w:hAnsi="Dubai" w:cs="Dubai"/>
                <w:sz w:val="24"/>
                <w:szCs w:val="24"/>
                <w:lang w:val="fa-IR"/>
              </w:rPr>
            </w:pPr>
            <w:r w:rsidRPr="00EA0430">
              <w:rPr>
                <w:rFonts w:ascii="Dubai" w:hAnsi="Dubai" w:cs="Dubai"/>
                <w:sz w:val="24"/>
                <w:szCs w:val="24"/>
                <w:rtl/>
                <w:lang w:val="fa-IR"/>
              </w:rPr>
              <w:t>درباره موارد زیر، آموزش‌های مداوم ارائه دهید:</w:t>
            </w:r>
          </w:p>
          <w:p w:rsidR="007401EF" w:rsidRPr="00EA0430" w:rsidRDefault="007401EF" w:rsidP="007401EF">
            <w:pPr>
              <w:pStyle w:val="CCYPtablebullet"/>
              <w:bidi/>
              <w:rPr>
                <w:rFonts w:ascii="Dubai" w:hAnsi="Dubai" w:cs="Dubai"/>
                <w:sz w:val="24"/>
                <w:szCs w:val="24"/>
                <w:lang w:val="fa-IR"/>
              </w:rPr>
            </w:pPr>
            <w:r w:rsidRPr="00EA0430">
              <w:rPr>
                <w:rFonts w:ascii="Dubai" w:hAnsi="Dubai" w:cs="Dubai"/>
                <w:sz w:val="24"/>
                <w:szCs w:val="24"/>
                <w:rtl/>
                <w:lang w:val="fa-IR"/>
              </w:rPr>
              <w:t>شناسایی و پاسخ به نشانه‌های کودک‌آزاری و آسیب به کودک</w:t>
            </w:r>
          </w:p>
          <w:p w:rsidR="007401EF" w:rsidRPr="00EA0430" w:rsidRDefault="007401EF" w:rsidP="007401EF">
            <w:pPr>
              <w:pStyle w:val="CCYPtablebullet"/>
              <w:bidi/>
              <w:rPr>
                <w:rFonts w:ascii="Dubai" w:hAnsi="Dubai" w:cs="Dubai"/>
                <w:sz w:val="24"/>
                <w:szCs w:val="24"/>
                <w:lang w:val="fa-IR"/>
              </w:rPr>
            </w:pPr>
            <w:r w:rsidRPr="00EA0430">
              <w:rPr>
                <w:rFonts w:ascii="Dubai" w:hAnsi="Dubai" w:cs="Dubai"/>
                <w:sz w:val="24"/>
                <w:szCs w:val="24"/>
                <w:rtl/>
                <w:lang w:val="fa-IR"/>
              </w:rPr>
              <w:lastRenderedPageBreak/>
              <w:t>حمایت از فردی که درباره آسیب رساندن به کودک افشاگری می‌کند</w:t>
            </w:r>
          </w:p>
          <w:p w:rsidR="007401EF" w:rsidRPr="00EA0430" w:rsidRDefault="007401EF" w:rsidP="007401EF">
            <w:pPr>
              <w:pStyle w:val="CCYPtablebullet"/>
              <w:bidi/>
              <w:rPr>
                <w:rFonts w:ascii="Dubai" w:hAnsi="Dubai" w:cs="Dubai"/>
                <w:sz w:val="24"/>
                <w:szCs w:val="24"/>
                <w:lang w:val="fa-IR"/>
              </w:rPr>
            </w:pPr>
            <w:r w:rsidRPr="00EA0430">
              <w:rPr>
                <w:rFonts w:ascii="Dubai" w:hAnsi="Dubai" w:cs="Dubai"/>
                <w:sz w:val="24"/>
                <w:szCs w:val="24"/>
                <w:rtl/>
                <w:lang w:val="fa-IR"/>
              </w:rPr>
              <w:t>ارزیابی و مدیریت خطرات کودک‌آزاری و آسیب به کودک</w:t>
            </w:r>
          </w:p>
          <w:p w:rsidR="007401EF" w:rsidRPr="00EA0430" w:rsidRDefault="007401EF" w:rsidP="007401EF">
            <w:pPr>
              <w:pStyle w:val="CCYPtablebullet"/>
              <w:bidi/>
              <w:rPr>
                <w:rFonts w:ascii="Dubai" w:hAnsi="Dubai" w:cs="Dubai"/>
                <w:sz w:val="24"/>
                <w:szCs w:val="24"/>
                <w:lang w:val="fa-IR"/>
              </w:rPr>
            </w:pPr>
            <w:r w:rsidRPr="00EA0430">
              <w:rPr>
                <w:rFonts w:ascii="Dubai" w:hAnsi="Dubai" w:cs="Dubai"/>
                <w:sz w:val="24"/>
                <w:szCs w:val="24"/>
                <w:rtl/>
                <w:lang w:val="fa-IR"/>
              </w:rPr>
              <w:t>توانمندسازی و مشارکت کودکان</w:t>
            </w:r>
          </w:p>
          <w:p w:rsidR="007401EF" w:rsidRPr="00EA0430" w:rsidRDefault="007401EF" w:rsidP="007401EF">
            <w:pPr>
              <w:pStyle w:val="CCYPtablebullet"/>
              <w:bidi/>
              <w:rPr>
                <w:rFonts w:ascii="Dubai" w:hAnsi="Dubai" w:cs="Dubai"/>
                <w:sz w:val="24"/>
                <w:szCs w:val="24"/>
                <w:lang w:val="fa-IR"/>
              </w:rPr>
            </w:pPr>
            <w:r w:rsidRPr="00EA0430">
              <w:rPr>
                <w:rFonts w:ascii="Dubai" w:hAnsi="Dubai" w:cs="Dubai"/>
                <w:sz w:val="24"/>
                <w:szCs w:val="24"/>
                <w:rtl/>
                <w:lang w:val="fa-IR"/>
              </w:rPr>
              <w:t>نگهداری سوابق و به اشتراک گذاری اطلاعات</w:t>
            </w:r>
          </w:p>
          <w:p w:rsidR="007401EF" w:rsidRPr="00EA0430" w:rsidRDefault="007401EF" w:rsidP="007401EF">
            <w:pPr>
              <w:pStyle w:val="CCYPtablebullet"/>
              <w:bidi/>
              <w:rPr>
                <w:rFonts w:ascii="Dubai" w:hAnsi="Dubai" w:cs="Dubai"/>
                <w:sz w:val="24"/>
                <w:szCs w:val="24"/>
                <w:lang w:val="fa-IR"/>
              </w:rPr>
            </w:pPr>
            <w:r w:rsidRPr="00EA0430">
              <w:rPr>
                <w:rFonts w:ascii="Dubai" w:hAnsi="Dubai" w:cs="Dubai"/>
                <w:sz w:val="24"/>
                <w:szCs w:val="24"/>
                <w:rtl/>
                <w:lang w:val="fa-IR"/>
              </w:rPr>
              <w:t>تعهدات گزارش‌دهی و پاسخ ایمنی کودک</w:t>
            </w:r>
          </w:p>
          <w:p w:rsidR="007401EF" w:rsidRPr="00EA0430" w:rsidRDefault="007401EF" w:rsidP="007401EF">
            <w:pPr>
              <w:pStyle w:val="CCYPtablebullet"/>
              <w:bidi/>
              <w:rPr>
                <w:rFonts w:ascii="Dubai" w:hAnsi="Dubai" w:cs="Dubai"/>
                <w:sz w:val="24"/>
                <w:szCs w:val="24"/>
                <w:lang w:val="fa-IR"/>
              </w:rPr>
            </w:pPr>
            <w:r w:rsidRPr="00EA0430">
              <w:rPr>
                <w:rFonts w:ascii="Dubai" w:hAnsi="Dubai" w:cs="Dubai"/>
                <w:sz w:val="24"/>
                <w:szCs w:val="24"/>
                <w:rtl/>
                <w:lang w:val="fa-IR"/>
              </w:rPr>
              <w:t>ایمنی فرهنگی و عملکردهای همه‌شمول.</w:t>
            </w:r>
          </w:p>
          <w:p w:rsidR="007401EF" w:rsidRPr="00EA0430" w:rsidRDefault="007401EF" w:rsidP="007401EF">
            <w:pPr>
              <w:pStyle w:val="CCYPtabletext"/>
              <w:bidi/>
              <w:rPr>
                <w:rFonts w:ascii="Dubai" w:hAnsi="Dubai" w:cs="Dubai"/>
                <w:sz w:val="24"/>
                <w:szCs w:val="24"/>
                <w:lang w:val="fa-IR"/>
              </w:rPr>
            </w:pPr>
            <w:r w:rsidRPr="00EA0430">
              <w:rPr>
                <w:rFonts w:ascii="Dubai" w:hAnsi="Dubai" w:cs="Dubai"/>
                <w:sz w:val="24"/>
                <w:szCs w:val="24"/>
                <w:rtl/>
                <w:lang w:val="fa-IR"/>
              </w:rPr>
              <w:t>نظارت و مدیریت مداوم کارکنان و داوطلبان باید شامل تمرکز بر ایمنی و حال خوب کودک باشد. این می‌تواند از طریق نظارت منظم بر کارکنان، برنامه‌های پیشرفت حرفه‌ای و انجمن‌ها و جلسات کارکنان باشد.</w:t>
            </w:r>
          </w:p>
          <w:p w:rsidR="009E7A65" w:rsidRPr="00EA0430" w:rsidRDefault="007401EF" w:rsidP="007401EF">
            <w:pPr>
              <w:pStyle w:val="CCYPtabletext"/>
              <w:bidi/>
              <w:rPr>
                <w:rFonts w:ascii="Dubai" w:hAnsi="Dubai" w:cs="Dubai"/>
                <w:sz w:val="24"/>
                <w:szCs w:val="24"/>
              </w:rPr>
            </w:pPr>
            <w:r w:rsidRPr="00EA0430">
              <w:rPr>
                <w:rFonts w:ascii="Dubai" w:hAnsi="Dubai" w:cs="Dubai"/>
                <w:sz w:val="24"/>
                <w:szCs w:val="24"/>
                <w:rtl/>
                <w:lang w:val="fa-IR"/>
              </w:rPr>
              <w:t>اگر هر یک از کارمندها یا داوطلب‌ها از مرام‌‌نامه ایمنی و حال خوب کودک سازمان پیروی نکرد اقدامی صورت گیرد، مانند مطرح کردن موضوع با آن کارمند یا داوطلب و بررسی تغییر رفتار او.</w:t>
            </w:r>
          </w:p>
        </w:tc>
        <w:tc>
          <w:tcPr>
            <w:tcW w:w="0" w:type="auto"/>
          </w:tcPr>
          <w:p w:rsidR="009E7A65" w:rsidRPr="00EA0430" w:rsidRDefault="007401EF" w:rsidP="009E7A65">
            <w:pPr>
              <w:pStyle w:val="CCYPtabletext"/>
              <w:bidi/>
              <w:rPr>
                <w:rFonts w:ascii="Dubai" w:hAnsi="Dubai" w:cs="Dubai"/>
                <w:sz w:val="24"/>
                <w:szCs w:val="24"/>
              </w:rPr>
            </w:pPr>
            <w:r w:rsidRPr="00EA0430">
              <w:rPr>
                <w:rFonts w:ascii="Dubai" w:hAnsi="Dubai" w:cs="Dubai"/>
                <w:sz w:val="24"/>
                <w:szCs w:val="24"/>
                <w:rtl/>
                <w:lang w:val="fa-IR"/>
              </w:rPr>
              <w:lastRenderedPageBreak/>
              <w:t>کارکنان و داوطلبان دریابند که چگونه کودکان را ایمن نگه دارند، از آسیب جلوگیری کرده و آن را به حداقل برسانند و بتوانند با اطمینان عمل کنند.</w:t>
            </w:r>
          </w:p>
        </w:tc>
      </w:tr>
    </w:tbl>
    <w:p w:rsidR="009E7A65" w:rsidRPr="00EA0430" w:rsidRDefault="009E7A65" w:rsidP="009E7A65">
      <w:pPr>
        <w:rPr>
          <w:rFonts w:ascii="Dubai" w:hAnsi="Dubai" w:cs="Dubai"/>
        </w:rPr>
      </w:pPr>
    </w:p>
    <w:p w:rsidR="009E7A65" w:rsidRPr="00EA0430" w:rsidRDefault="009E7A65">
      <w:pPr>
        <w:rPr>
          <w:rFonts w:ascii="Dubai" w:hAnsi="Dubai" w:cs="Dubai"/>
        </w:rPr>
      </w:pPr>
      <w:bookmarkStart w:id="1" w:name="_GoBack"/>
      <w:bookmarkEnd w:id="1"/>
    </w:p>
    <w:sectPr w:rsidR="009E7A65" w:rsidRPr="00EA0430" w:rsidSect="00924AB5">
      <w:footerReference w:type="default" r:id="rId7"/>
      <w:headerReference w:type="first" r:id="rId8"/>
      <w:footerReference w:type="first" r:id="rId9"/>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77" w:rsidRDefault="00F17577">
      <w:r>
        <w:separator/>
      </w:r>
    </w:p>
  </w:endnote>
  <w:endnote w:type="continuationSeparator" w:id="0">
    <w:p w:rsidR="00F17577" w:rsidRDefault="00F1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757ADA03-DA07-4379-A748-5C3C2FA7254E}"/>
    <w:embedBold r:id="rId2" w:subsetted="1" w:fontKey="{6881CE46-CDA0-4663-9090-1E284FB47B41}"/>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ubai">
    <w:panose1 w:val="020B0503030403030204"/>
    <w:charset w:val="00"/>
    <w:family w:val="swiss"/>
    <w:pitch w:val="variable"/>
    <w:sig w:usb0="80002067" w:usb1="80000000" w:usb2="00000008" w:usb3="00000000" w:csb0="00000041" w:csb1="00000000"/>
    <w:embedRegular r:id="rId3" w:fontKey="{F71B0A28-4DAC-49D9-84FF-8E9DC9AFBE2F}"/>
    <w:embedBold r:id="rId4" w:fontKey="{C43DDA0C-35D9-4E09-BFF2-51B19EA1C917}"/>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B5" w:rsidRPr="00EA0430" w:rsidRDefault="0061307C" w:rsidP="00B56A58">
    <w:pPr>
      <w:pStyle w:val="Footer"/>
      <w:framePr w:wrap="none" w:vAnchor="text" w:hAnchor="page" w:x="1091" w:y="6"/>
      <w:rPr>
        <w:rStyle w:val="PageNumber"/>
        <w:rFonts w:ascii="Dubai" w:hAnsi="Dubai" w:cs="Dubai"/>
        <w:sz w:val="16"/>
        <w:szCs w:val="16"/>
      </w:rPr>
    </w:pPr>
    <w:r w:rsidRPr="00EA0430">
      <w:rPr>
        <w:rFonts w:ascii="Dubai" w:hAnsi="Dubai" w:cs="Dubai"/>
        <w:noProof/>
        <w:sz w:val="16"/>
        <w:szCs w:val="16"/>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7057390</wp:posOffset>
              </wp:positionV>
              <wp:extent cx="10692130" cy="311785"/>
              <wp:effectExtent l="0" t="0" r="0" b="12065"/>
              <wp:wrapNone/>
              <wp:docPr id="1" name="MSIPCMc2fd4ff9aaaa3ea612cf3897"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16BC" w:rsidRPr="009E16BC" w:rsidRDefault="0061307C" w:rsidP="009E16BC">
                          <w:pPr>
                            <w:bidi/>
                            <w:jc w:val="center"/>
                            <w:rPr>
                              <w:rFonts w:ascii="Arial Black" w:hAnsi="Arial Black"/>
                              <w:color w:val="E4100E"/>
                              <w:sz w:val="20"/>
                            </w:rPr>
                          </w:pPr>
                          <w:r w:rsidRPr="009E16BC">
                            <w:rPr>
                              <w:rFonts w:ascii="Arial Black" w:hAnsi="Arial Black"/>
                              <w:color w:val="E4100E"/>
                              <w:sz w:val="20"/>
                              <w:rtl/>
                              <w:lang w:val="fa-IR"/>
                            </w:rPr>
                            <w:t>رسمی: حساس</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MSIPCMc2fd4ff9aaaa3ea612cf3897" o:spid="_x0000_s1026" type="#_x0000_t202" alt="{&quot;HashCode&quot;:1368741547,&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" o:allowincell="f" filled="f" stroked="f" strokeweight=".5pt">
              <v:textbox inset=",0,,0">
                <w:txbxContent>
                  <w:p w:rsidR="009E16BC" w:rsidRPr="009E16BC" w:rsidRDefault="0061307C" w:rsidP="009E16BC">
                    <w:pPr>
                      <w:bidi/>
                      <w:jc w:val="center"/>
                      <w:rPr>
                        <w:rFonts w:ascii="Arial Black" w:hAnsi="Arial Black"/>
                        <w:color w:val="E4100E"/>
                        <w:sz w:val="20"/>
                      </w:rPr>
                    </w:pPr>
                    <w:r w:rsidRPr="009E16BC">
                      <w:rPr>
                        <w:rFonts w:ascii="Arial Black" w:hAnsi="Arial Black"/>
                        <w:color w:val="E4100E"/>
                        <w:sz w:val="20"/>
                        <w:rtl/>
                        <w:lang w:val="fa-IR"/>
                      </w:rPr>
                      <w:t>رسمی: حساس</w:t>
                    </w:r>
                  </w:p>
                </w:txbxContent>
              </v:textbox>
              <w10:wrap anchorx="page" anchory="page"/>
            </v:shape>
          </w:pict>
        </mc:Fallback>
      </mc:AlternateContent>
    </w:r>
    <w:sdt>
      <w:sdtPr>
        <w:rPr>
          <w:rStyle w:val="PageNumber"/>
          <w:rFonts w:ascii="Dubai" w:hAnsi="Dubai" w:cs="Dubai"/>
          <w:sz w:val="16"/>
          <w:szCs w:val="16"/>
        </w:rPr>
        <w:id w:val="-649216478"/>
        <w:docPartObj>
          <w:docPartGallery w:val="Page Numbers (Bottom of Page)"/>
          <w:docPartUnique/>
        </w:docPartObj>
      </w:sdtPr>
      <w:sdtEndPr>
        <w:rPr>
          <w:rStyle w:val="PageNumber"/>
        </w:rPr>
      </w:sdtEndPr>
      <w:sdtContent>
        <w:r w:rsidR="00924AB5" w:rsidRPr="00EA0430">
          <w:rPr>
            <w:rStyle w:val="PageNumber"/>
            <w:rFonts w:ascii="Dubai" w:hAnsi="Dubai" w:cs="Dubai"/>
            <w:sz w:val="16"/>
            <w:szCs w:val="16"/>
          </w:rPr>
          <w:fldChar w:fldCharType="begin"/>
        </w:r>
        <w:r w:rsidR="00924AB5" w:rsidRPr="00EA0430">
          <w:rPr>
            <w:rStyle w:val="PageNumber"/>
            <w:rFonts w:ascii="Dubai" w:hAnsi="Dubai" w:cs="Dubai"/>
            <w:sz w:val="16"/>
            <w:szCs w:val="16"/>
          </w:rPr>
          <w:instrText xml:space="preserve"> PAGE </w:instrText>
        </w:r>
        <w:r w:rsidR="00924AB5" w:rsidRPr="00EA0430">
          <w:rPr>
            <w:rStyle w:val="PageNumber"/>
            <w:rFonts w:ascii="Dubai" w:hAnsi="Dubai" w:cs="Dubai"/>
            <w:sz w:val="16"/>
            <w:szCs w:val="16"/>
          </w:rPr>
          <w:fldChar w:fldCharType="separate"/>
        </w:r>
        <w:r w:rsidR="00924AB5" w:rsidRPr="00EA0430">
          <w:rPr>
            <w:rStyle w:val="PageNumber"/>
            <w:rFonts w:ascii="Dubai" w:hAnsi="Dubai" w:cs="Dubai"/>
            <w:sz w:val="16"/>
            <w:szCs w:val="16"/>
          </w:rPr>
          <w:t>3</w:t>
        </w:r>
        <w:r w:rsidR="00924AB5" w:rsidRPr="00EA0430">
          <w:rPr>
            <w:rStyle w:val="PageNumber"/>
            <w:rFonts w:ascii="Dubai" w:hAnsi="Dubai" w:cs="Dubai"/>
            <w:sz w:val="16"/>
            <w:szCs w:val="16"/>
          </w:rPr>
          <w:fldChar w:fldCharType="end"/>
        </w:r>
      </w:sdtContent>
    </w:sdt>
  </w:p>
  <w:p w:rsidR="00E5533C" w:rsidRPr="00EA0430" w:rsidRDefault="0061307C" w:rsidP="00924AB5">
    <w:pPr>
      <w:pStyle w:val="CCYPtooltitle"/>
      <w:bidi/>
      <w:spacing w:after="0"/>
      <w:ind w:right="360"/>
      <w:rPr>
        <w:rFonts w:ascii="Dubai" w:hAnsi="Dubai" w:cs="Dubai"/>
        <w:b w:val="0"/>
        <w:bCs/>
        <w:color w:val="000000" w:themeColor="text1"/>
        <w:sz w:val="16"/>
        <w:szCs w:val="16"/>
      </w:rPr>
    </w:pPr>
    <w:r w:rsidRPr="00EA0430">
      <w:rPr>
        <w:rFonts w:ascii="Dubai" w:hAnsi="Dubai" w:cs="Dubai"/>
        <w:b w:val="0"/>
        <w:bCs/>
        <w:color w:val="000000" w:themeColor="text1"/>
        <w:sz w:val="16"/>
        <w:szCs w:val="16"/>
        <w:rtl/>
        <w:lang w:val="fa-IR"/>
      </w:rPr>
      <w:t>کمیسیون کودکان و نوجوانان</w:t>
    </w:r>
    <w:r w:rsidRPr="00EA0430">
      <w:rPr>
        <w:rFonts w:ascii="Dubai" w:hAnsi="Dubai" w:cs="Dubai"/>
        <w:color w:val="000000" w:themeColor="text1"/>
        <w:sz w:val="16"/>
        <w:szCs w:val="16"/>
        <w:rtl/>
        <w:lang w:val="fa-IR"/>
      </w:rPr>
      <w:t xml:space="preserve"> راهنمای عملی برای انتخاب، نظارت و پرورش کارکنان و داوطلبان مناسب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5B" w:rsidRPr="00EA0430" w:rsidRDefault="0061307C" w:rsidP="00B56A58">
    <w:pPr>
      <w:pStyle w:val="Footer"/>
      <w:framePr w:wrap="none" w:vAnchor="text" w:hAnchor="page" w:x="1121" w:y="6"/>
      <w:rPr>
        <w:rStyle w:val="PageNumber"/>
        <w:rFonts w:ascii="Dubai" w:hAnsi="Dubai" w:cs="Dubai"/>
        <w:sz w:val="16"/>
        <w:szCs w:val="16"/>
      </w:rPr>
    </w:pPr>
    <w:r w:rsidRPr="00EA0430">
      <w:rPr>
        <w:rFonts w:ascii="Dubai" w:hAnsi="Dubai" w:cs="Dubai"/>
        <w:noProof/>
        <w:sz w:val="16"/>
        <w:szCs w:val="16"/>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7057390</wp:posOffset>
              </wp:positionV>
              <wp:extent cx="10692130" cy="311785"/>
              <wp:effectExtent l="0" t="0" r="0" b="12065"/>
              <wp:wrapNone/>
              <wp:docPr id="2" name="MSIPCM9a0742e4b366a5a4148a9ebc"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16BC" w:rsidRPr="009E16BC" w:rsidRDefault="0061307C" w:rsidP="009E16BC">
                          <w:pPr>
                            <w:bidi/>
                            <w:jc w:val="center"/>
                            <w:rPr>
                              <w:rFonts w:ascii="Arial Black" w:hAnsi="Arial Black"/>
                              <w:color w:val="E4100E"/>
                              <w:sz w:val="20"/>
                            </w:rPr>
                          </w:pPr>
                          <w:r w:rsidRPr="009E16BC">
                            <w:rPr>
                              <w:rFonts w:ascii="Arial Black" w:hAnsi="Arial Black"/>
                              <w:color w:val="E4100E"/>
                              <w:sz w:val="20"/>
                              <w:rtl/>
                              <w:lang w:val="fa-IR"/>
                            </w:rPr>
                            <w:t>رسمی: حساس</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MSIPCM9a0742e4b366a5a4148a9ebc" o:spid="_x0000_s1029" type="#_x0000_t202" alt="{&quot;HashCode&quot;:1368741547,&quot;Height&quot;:595.0,&quot;Width&quot;:841.0,&quot;Placement&quot;:&quot;Footer&quot;,&quot;Index&quot;:&quot;FirstPage&quot;,&quot;Section&quot;:1,&quot;Top&quot;:0.0,&quot;Left&quot;:0.0}" style="position:absolute;margin-left:0;margin-top:555.7pt;width:841.9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" o:allowincell="f" filled="f" stroked="f" strokeweight=".5pt">
              <v:textbox inset=",0,,0">
                <w:txbxContent>
                  <w:p w:rsidR="009E16BC" w:rsidRPr="009E16BC" w:rsidRDefault="0061307C" w:rsidP="009E16BC">
                    <w:pPr>
                      <w:bidi/>
                      <w:jc w:val="center"/>
                      <w:rPr>
                        <w:rFonts w:ascii="Arial Black" w:hAnsi="Arial Black"/>
                        <w:color w:val="E4100E"/>
                        <w:sz w:val="20"/>
                      </w:rPr>
                    </w:pPr>
                    <w:r w:rsidRPr="009E16BC">
                      <w:rPr>
                        <w:rFonts w:ascii="Arial Black" w:hAnsi="Arial Black"/>
                        <w:color w:val="E4100E"/>
                        <w:sz w:val="20"/>
                        <w:rtl/>
                        <w:lang w:val="fa-IR"/>
                      </w:rPr>
                      <w:t xml:space="preserve">رسمی: </w:t>
                    </w:r>
                    <w:r w:rsidRPr="009E16BC">
                      <w:rPr>
                        <w:rFonts w:ascii="Arial Black" w:hAnsi="Arial Black"/>
                        <w:color w:val="E4100E"/>
                        <w:sz w:val="20"/>
                        <w:rtl/>
                        <w:lang w:val="fa-IR"/>
                      </w:rPr>
                      <w:t>حساس</w:t>
                    </w:r>
                  </w:p>
                </w:txbxContent>
              </v:textbox>
              <w10:wrap anchorx="page" anchory="page"/>
            </v:shape>
          </w:pict>
        </mc:Fallback>
      </mc:AlternateContent>
    </w:r>
    <w:sdt>
      <w:sdtPr>
        <w:rPr>
          <w:rStyle w:val="PageNumber"/>
          <w:rFonts w:ascii="Dubai" w:hAnsi="Dubai" w:cs="Dubai"/>
          <w:sz w:val="16"/>
          <w:szCs w:val="16"/>
        </w:rPr>
        <w:id w:val="150952902"/>
        <w:docPartObj>
          <w:docPartGallery w:val="Page Numbers (Bottom of Page)"/>
          <w:docPartUnique/>
        </w:docPartObj>
      </w:sdtPr>
      <w:sdtEndPr>
        <w:rPr>
          <w:rStyle w:val="PageNumber"/>
        </w:rPr>
      </w:sdtEndPr>
      <w:sdtContent>
        <w:r w:rsidR="00CC1E5B" w:rsidRPr="00EA0430">
          <w:rPr>
            <w:rStyle w:val="PageNumber"/>
            <w:rFonts w:ascii="Dubai" w:hAnsi="Dubai" w:cs="Dubai"/>
            <w:sz w:val="16"/>
            <w:szCs w:val="16"/>
          </w:rPr>
          <w:fldChar w:fldCharType="begin"/>
        </w:r>
        <w:r w:rsidR="00CC1E5B" w:rsidRPr="00EA0430">
          <w:rPr>
            <w:rStyle w:val="PageNumber"/>
            <w:rFonts w:ascii="Dubai" w:hAnsi="Dubai" w:cs="Dubai"/>
            <w:sz w:val="16"/>
            <w:szCs w:val="16"/>
          </w:rPr>
          <w:instrText xml:space="preserve"> PAGE </w:instrText>
        </w:r>
        <w:r w:rsidR="00CC1E5B" w:rsidRPr="00EA0430">
          <w:rPr>
            <w:rStyle w:val="PageNumber"/>
            <w:rFonts w:ascii="Dubai" w:hAnsi="Dubai" w:cs="Dubai"/>
            <w:sz w:val="16"/>
            <w:szCs w:val="16"/>
          </w:rPr>
          <w:fldChar w:fldCharType="separate"/>
        </w:r>
        <w:r w:rsidR="00CC1E5B" w:rsidRPr="00EA0430">
          <w:rPr>
            <w:rStyle w:val="PageNumber"/>
            <w:rFonts w:ascii="Dubai" w:hAnsi="Dubai" w:cs="Dubai"/>
            <w:sz w:val="16"/>
            <w:szCs w:val="16"/>
          </w:rPr>
          <w:t>1</w:t>
        </w:r>
        <w:r w:rsidR="00CC1E5B" w:rsidRPr="00EA0430">
          <w:rPr>
            <w:rStyle w:val="PageNumber"/>
            <w:rFonts w:ascii="Dubai" w:hAnsi="Dubai" w:cs="Dubai"/>
            <w:sz w:val="16"/>
            <w:szCs w:val="16"/>
          </w:rPr>
          <w:fldChar w:fldCharType="end"/>
        </w:r>
      </w:sdtContent>
    </w:sdt>
  </w:p>
  <w:p w:rsidR="00E5533C" w:rsidRPr="00EA0430" w:rsidRDefault="0061307C" w:rsidP="00CC1E5B">
    <w:pPr>
      <w:pStyle w:val="CCYPtooltitle"/>
      <w:bidi/>
      <w:spacing w:after="0"/>
      <w:ind w:right="360"/>
      <w:rPr>
        <w:rFonts w:ascii="Dubai" w:hAnsi="Dubai" w:cs="Dubai"/>
        <w:b w:val="0"/>
        <w:bCs/>
        <w:color w:val="000000" w:themeColor="text1"/>
        <w:sz w:val="16"/>
        <w:szCs w:val="16"/>
      </w:rPr>
    </w:pPr>
    <w:r w:rsidRPr="00EA0430">
      <w:rPr>
        <w:rFonts w:ascii="Dubai" w:hAnsi="Dubai" w:cs="Dubai"/>
        <w:b w:val="0"/>
        <w:bCs/>
        <w:color w:val="000000" w:themeColor="text1"/>
        <w:sz w:val="16"/>
        <w:szCs w:val="16"/>
        <w:rtl/>
        <w:lang w:val="fa-IR"/>
      </w:rPr>
      <w:t>کمیسیون کودکان و نوجوانان</w:t>
    </w:r>
    <w:r w:rsidRPr="00EA0430">
      <w:rPr>
        <w:rFonts w:ascii="Dubai" w:hAnsi="Dubai" w:cs="Dubai"/>
        <w:color w:val="000000" w:themeColor="text1"/>
        <w:sz w:val="16"/>
        <w:szCs w:val="16"/>
        <w:rtl/>
        <w:lang w:val="fa-IR"/>
      </w:rPr>
      <w:t xml:space="preserve"> راهنمای عملی برای انتخاب، نظارت و پرورش کارکنان و داوطلبان مناسب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77" w:rsidRDefault="00F17577">
      <w:r>
        <w:separator/>
      </w:r>
    </w:p>
  </w:footnote>
  <w:footnote w:type="continuationSeparator" w:id="0">
    <w:p w:rsidR="00F17577" w:rsidRDefault="00F1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3B" w:rsidRPr="00EA0430" w:rsidRDefault="00763EEB" w:rsidP="00763EEB">
    <w:pPr>
      <w:pStyle w:val="Header"/>
      <w:tabs>
        <w:tab w:val="clear" w:pos="4513"/>
        <w:tab w:val="clear" w:pos="9026"/>
        <w:tab w:val="left" w:pos="5785"/>
      </w:tabs>
      <w:jc w:val="right"/>
      <w:rPr>
        <w:rFonts w:ascii="Dubai" w:hAnsi="Dubai" w:cs="Dubai"/>
      </w:rPr>
    </w:pPr>
    <w:r w:rsidRPr="00EA0430">
      <w:rPr>
        <w:rFonts w:ascii="Dubai" w:hAnsi="Dubai" w:cs="Dubai"/>
        <w:noProof/>
        <w:rtl/>
        <w:lang w:val="ar-SA"/>
      </w:rPr>
      <mc:AlternateContent>
        <mc:Choice Requires="wps">
          <w:drawing>
            <wp:anchor distT="0" distB="0" distL="114300" distR="114300" simplePos="0" relativeHeight="251665408" behindDoc="0" locked="0" layoutInCell="1" allowOverlap="1" wp14:anchorId="39FBCB1E" wp14:editId="0BAC102C">
              <wp:simplePos x="0" y="0"/>
              <wp:positionH relativeFrom="column">
                <wp:posOffset>-91440</wp:posOffset>
              </wp:positionH>
              <wp:positionV relativeFrom="paragraph">
                <wp:posOffset>1905</wp:posOffset>
              </wp:positionV>
              <wp:extent cx="1225550" cy="298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225550" cy="298450"/>
                      </a:xfrm>
                      <a:prstGeom prst="rect">
                        <a:avLst/>
                      </a:prstGeom>
                      <a:noFill/>
                      <a:ln w="6350">
                        <a:noFill/>
                      </a:ln>
                    </wps:spPr>
                    <wps:txbx>
                      <w:txbxContent>
                        <w:p w:rsidR="00763EEB" w:rsidRPr="003C28D5" w:rsidRDefault="00763EEB" w:rsidP="00763EEB">
                          <w:pPr>
                            <w:rPr>
                              <w:rFonts w:cstheme="minorHAnsi"/>
                              <w:sz w:val="20"/>
                              <w:szCs w:val="20"/>
                            </w:rPr>
                          </w:pPr>
                          <w:r w:rsidRPr="003C28D5">
                            <w:rPr>
                              <w:rFonts w:cstheme="minorHAnsi"/>
                              <w:sz w:val="20"/>
                              <w:szCs w:val="20"/>
                            </w:rPr>
                            <w:t xml:space="preserve">Farsi | </w:t>
                          </w:r>
                          <w:r w:rsidRPr="003C28D5">
                            <w:rPr>
                              <w:rFonts w:cstheme="minorHAnsi"/>
                              <w:sz w:val="20"/>
                              <w:szCs w:val="20"/>
                              <w:rtl/>
                            </w:rPr>
                            <w:t>فارسی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9FBCB1E" id="_x0000_t202" coordsize="21600,21600" o:spt="202" path="m,l,21600r21600,l21600,xe">
              <v:stroke joinstyle="miter"/>
              <v:path gradientshapeok="t" o:connecttype="rect"/>
            </v:shapetype>
            <v:shape id="Text Box 6" o:spid="_x0000_s1027" type="#_x0000_t202" style="position:absolute;left:0;text-align:left;margin-left:-7.2pt;margin-top:.15pt;width:96.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" filled="f" stroked="f" strokeweight=".5pt">
              <v:textbox>
                <w:txbxContent>
                  <w:p w:rsidR="00763EEB" w:rsidRPr="003C28D5" w:rsidRDefault="00763EEB" w:rsidP="00763EEB">
                    <w:pPr>
                      <w:rPr>
                        <w:rFonts w:cstheme="minorHAnsi"/>
                        <w:sz w:val="20"/>
                        <w:szCs w:val="20"/>
                      </w:rPr>
                    </w:pPr>
                    <w:r w:rsidRPr="003C28D5">
                      <w:rPr>
                        <w:rFonts w:cstheme="minorHAnsi"/>
                        <w:sz w:val="20"/>
                        <w:szCs w:val="20"/>
                      </w:rPr>
                      <w:t xml:space="preserve">Farsi | </w:t>
                    </w:r>
                    <w:r w:rsidRPr="003C28D5">
                      <w:rPr>
                        <w:rFonts w:cstheme="minorHAnsi"/>
                        <w:sz w:val="20"/>
                        <w:szCs w:val="20"/>
                        <w:rtl/>
                      </w:rPr>
                      <w:t>فارسی</w:t>
                    </w:r>
                  </w:p>
                </w:txbxContent>
              </v:textbox>
            </v:shape>
          </w:pict>
        </mc:Fallback>
      </mc:AlternateContent>
    </w:r>
    <w:r w:rsidR="0061307C" w:rsidRPr="00EA0430">
      <w:rPr>
        <w:rFonts w:ascii="Dubai" w:hAnsi="Dubai" w:cs="Dubai"/>
        <w:noProof/>
      </w:rPr>
      <mc:AlternateContent>
        <mc:Choice Requires="wps">
          <w:drawing>
            <wp:anchor distT="0" distB="0" distL="114300" distR="114300" simplePos="0" relativeHeight="251659264" behindDoc="0" locked="0" layoutInCell="1" allowOverlap="1">
              <wp:simplePos x="0" y="0"/>
              <wp:positionH relativeFrom="column">
                <wp:posOffset>2975610</wp:posOffset>
              </wp:positionH>
              <wp:positionV relativeFrom="paragraph">
                <wp:posOffset>484505</wp:posOffset>
              </wp:positionV>
              <wp:extent cx="3319780" cy="326003"/>
              <wp:effectExtent l="0" t="0" r="0" b="0"/>
              <wp:wrapNone/>
              <wp:docPr id="4" name="Text Box 4"/>
              <wp:cNvGraphicFramePr/>
              <a:graphic xmlns:a="http://schemas.openxmlformats.org/drawingml/2006/main">
                <a:graphicData uri="http://schemas.microsoft.com/office/word/2010/wordprocessingShape">
                  <wps:wsp>
                    <wps:cNvSpPr txBox="1"/>
                    <wps:spPr>
                      <a:xfrm>
                        <a:off x="0" y="0"/>
                        <a:ext cx="3319780" cy="326003"/>
                      </a:xfrm>
                      <a:prstGeom prst="rect">
                        <a:avLst/>
                      </a:prstGeom>
                      <a:solidFill>
                        <a:schemeClr val="lt1"/>
                      </a:solidFill>
                      <a:ln w="6350">
                        <a:noFill/>
                      </a:ln>
                    </wps:spPr>
                    <wps:txbx>
                      <w:txbxContent>
                        <w:p w:rsidR="006D203B" w:rsidRPr="003C28D5" w:rsidRDefault="0061307C" w:rsidP="005A6E6E">
                          <w:pPr>
                            <w:pStyle w:val="CCYPtoolheader"/>
                            <w:bidi/>
                            <w:rPr>
                              <w:rFonts w:asciiTheme="minorHAnsi" w:hAnsiTheme="minorHAnsi" w:cstheme="minorHAnsi"/>
                            </w:rPr>
                          </w:pPr>
                          <w:r w:rsidRPr="003C28D5">
                            <w:rPr>
                              <w:rFonts w:asciiTheme="minorHAnsi" w:hAnsiTheme="minorHAnsi" w:cstheme="minorHAnsi"/>
                              <w:rtl/>
                              <w:lang w:val="fa-IR"/>
                            </w:rPr>
                            <w:t>استانداردها، ابزارها و الگوهای ایمنی کودک</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Text Box 4" o:spid="_x0000_s1028" type="#_x0000_t202" style="position:absolute;left:0;text-align:left;margin-left:234.3pt;margin-top:38.15pt;width:261.4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" fillcolor="white [3201]" stroked="f" strokeweight=".5pt">
              <v:textbox>
                <w:txbxContent>
                  <w:p w:rsidR="006D203B" w:rsidRPr="003C28D5" w:rsidRDefault="0061307C" w:rsidP="005A6E6E">
                    <w:pPr>
                      <w:pStyle w:val="CCYPtoolheader"/>
                      <w:bidi/>
                      <w:rPr>
                        <w:rFonts w:asciiTheme="minorHAnsi" w:hAnsiTheme="minorHAnsi" w:cstheme="minorHAnsi"/>
                      </w:rPr>
                    </w:pPr>
                    <w:r w:rsidRPr="003C28D5">
                      <w:rPr>
                        <w:rFonts w:asciiTheme="minorHAnsi" w:hAnsiTheme="minorHAnsi" w:cstheme="minorHAnsi"/>
                        <w:rtl/>
                        <w:lang w:val="fa-IR"/>
                      </w:rPr>
                      <w:t>استانداردها، ابزارها و الگوهای ایمنی کودک</w:t>
                    </w:r>
                  </w:p>
                </w:txbxContent>
              </v:textbox>
            </v:shape>
          </w:pict>
        </mc:Fallback>
      </mc:AlternateContent>
    </w:r>
    <w:r w:rsidR="00E5533C" w:rsidRPr="00EA0430">
      <w:rPr>
        <w:rFonts w:ascii="Dubai" w:hAnsi="Dubai" w:cs="Dubai"/>
        <w:noProof/>
      </w:rPr>
      <w:drawing>
        <wp:inline distT="0" distB="0" distL="0" distR="0">
          <wp:extent cx="2299615" cy="1256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375452" name="Picture 3"/>
                  <pic:cNvPicPr/>
                </pic:nvPicPr>
                <pic:blipFill>
                  <a:blip r:embed="rId1">
                    <a:extLst>
                      <a:ext uri="{28A0092B-C50C-407E-A947-70E740481C1C}">
                        <a14:useLocalDpi xmlns:a14="http://schemas.microsoft.com/office/drawing/2010/main" val="0"/>
                      </a:ext>
                    </a:extLst>
                  </a:blip>
                  <a:srcRect l="16795" t="14848" r="11857" b="-8652"/>
                  <a:stretch>
                    <a:fillRect/>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E456A"/>
    <w:multiLevelType w:val="hybridMultilevel"/>
    <w:tmpl w:val="5A32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BB0796"/>
    <w:multiLevelType w:val="hybridMultilevel"/>
    <w:tmpl w:val="946446F4"/>
    <w:lvl w:ilvl="0" w:tplc="434ACB36">
      <w:start w:val="1"/>
      <w:numFmt w:val="bullet"/>
      <w:pStyle w:val="ListParagraph"/>
      <w:lvlText w:val=""/>
      <w:lvlJc w:val="left"/>
      <w:pPr>
        <w:ind w:left="1440" w:hanging="360"/>
      </w:pPr>
      <w:rPr>
        <w:rFonts w:ascii="Symbol" w:hAnsi="Symbol" w:hint="default"/>
      </w:rPr>
    </w:lvl>
    <w:lvl w:ilvl="1" w:tplc="6390EC80">
      <w:start w:val="1"/>
      <w:numFmt w:val="bullet"/>
      <w:lvlText w:val="o"/>
      <w:lvlJc w:val="left"/>
      <w:pPr>
        <w:ind w:left="2160" w:hanging="360"/>
      </w:pPr>
      <w:rPr>
        <w:rFonts w:ascii="Courier New" w:hAnsi="Courier New" w:cs="Courier New" w:hint="default"/>
      </w:rPr>
    </w:lvl>
    <w:lvl w:ilvl="2" w:tplc="A5486EFC">
      <w:start w:val="1"/>
      <w:numFmt w:val="bullet"/>
      <w:lvlText w:val=""/>
      <w:lvlJc w:val="left"/>
      <w:pPr>
        <w:ind w:left="2880" w:hanging="360"/>
      </w:pPr>
      <w:rPr>
        <w:rFonts w:ascii="Wingdings" w:hAnsi="Wingdings" w:hint="default"/>
      </w:rPr>
    </w:lvl>
    <w:lvl w:ilvl="3" w:tplc="4C327D66" w:tentative="1">
      <w:start w:val="1"/>
      <w:numFmt w:val="bullet"/>
      <w:lvlText w:val=""/>
      <w:lvlJc w:val="left"/>
      <w:pPr>
        <w:ind w:left="3600" w:hanging="360"/>
      </w:pPr>
      <w:rPr>
        <w:rFonts w:ascii="Symbol" w:hAnsi="Symbol" w:hint="default"/>
      </w:rPr>
    </w:lvl>
    <w:lvl w:ilvl="4" w:tplc="14CE950A" w:tentative="1">
      <w:start w:val="1"/>
      <w:numFmt w:val="bullet"/>
      <w:lvlText w:val="o"/>
      <w:lvlJc w:val="left"/>
      <w:pPr>
        <w:ind w:left="4320" w:hanging="360"/>
      </w:pPr>
      <w:rPr>
        <w:rFonts w:ascii="Courier New" w:hAnsi="Courier New" w:cs="Courier New" w:hint="default"/>
      </w:rPr>
    </w:lvl>
    <w:lvl w:ilvl="5" w:tplc="2904E8B4" w:tentative="1">
      <w:start w:val="1"/>
      <w:numFmt w:val="bullet"/>
      <w:lvlText w:val=""/>
      <w:lvlJc w:val="left"/>
      <w:pPr>
        <w:ind w:left="5040" w:hanging="360"/>
      </w:pPr>
      <w:rPr>
        <w:rFonts w:ascii="Wingdings" w:hAnsi="Wingdings" w:hint="default"/>
      </w:rPr>
    </w:lvl>
    <w:lvl w:ilvl="6" w:tplc="07E059DA" w:tentative="1">
      <w:start w:val="1"/>
      <w:numFmt w:val="bullet"/>
      <w:lvlText w:val=""/>
      <w:lvlJc w:val="left"/>
      <w:pPr>
        <w:ind w:left="5760" w:hanging="360"/>
      </w:pPr>
      <w:rPr>
        <w:rFonts w:ascii="Symbol" w:hAnsi="Symbol" w:hint="default"/>
      </w:rPr>
    </w:lvl>
    <w:lvl w:ilvl="7" w:tplc="6C30CE92" w:tentative="1">
      <w:start w:val="1"/>
      <w:numFmt w:val="bullet"/>
      <w:lvlText w:val="o"/>
      <w:lvlJc w:val="left"/>
      <w:pPr>
        <w:ind w:left="6480" w:hanging="360"/>
      </w:pPr>
      <w:rPr>
        <w:rFonts w:ascii="Courier New" w:hAnsi="Courier New" w:cs="Courier New" w:hint="default"/>
      </w:rPr>
    </w:lvl>
    <w:lvl w:ilvl="8" w:tplc="2EAA9464" w:tentative="1">
      <w:start w:val="1"/>
      <w:numFmt w:val="bullet"/>
      <w:lvlText w:val=""/>
      <w:lvlJc w:val="left"/>
      <w:pPr>
        <w:ind w:left="7200" w:hanging="360"/>
      </w:pPr>
      <w:rPr>
        <w:rFonts w:ascii="Wingdings" w:hAnsi="Wingdings" w:hint="default"/>
      </w:rPr>
    </w:lvl>
  </w:abstractNum>
  <w:abstractNum w:abstractNumId="2" w15:restartNumberingAfterBreak="0">
    <w:nsid w:val="21B66ED6"/>
    <w:multiLevelType w:val="hybridMultilevel"/>
    <w:tmpl w:val="A258A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561EE2"/>
    <w:multiLevelType w:val="hybridMultilevel"/>
    <w:tmpl w:val="E93678EE"/>
    <w:lvl w:ilvl="0" w:tplc="BD60A0E8">
      <w:start w:val="1"/>
      <w:numFmt w:val="bullet"/>
      <w:lvlText w:val=""/>
      <w:lvlJc w:val="left"/>
      <w:pPr>
        <w:ind w:left="360" w:hanging="360"/>
      </w:pPr>
      <w:rPr>
        <w:rFonts w:ascii="Symbol" w:hAnsi="Symbol" w:hint="default"/>
      </w:rPr>
    </w:lvl>
    <w:lvl w:ilvl="1" w:tplc="53AED092" w:tentative="1">
      <w:start w:val="1"/>
      <w:numFmt w:val="bullet"/>
      <w:lvlText w:val="o"/>
      <w:lvlJc w:val="left"/>
      <w:pPr>
        <w:ind w:left="1080" w:hanging="360"/>
      </w:pPr>
      <w:rPr>
        <w:rFonts w:ascii="Courier New" w:hAnsi="Courier New" w:cs="Courier New" w:hint="default"/>
      </w:rPr>
    </w:lvl>
    <w:lvl w:ilvl="2" w:tplc="FD44E466" w:tentative="1">
      <w:start w:val="1"/>
      <w:numFmt w:val="bullet"/>
      <w:lvlText w:val=""/>
      <w:lvlJc w:val="left"/>
      <w:pPr>
        <w:ind w:left="1800" w:hanging="360"/>
      </w:pPr>
      <w:rPr>
        <w:rFonts w:ascii="Wingdings" w:hAnsi="Wingdings" w:hint="default"/>
      </w:rPr>
    </w:lvl>
    <w:lvl w:ilvl="3" w:tplc="DB26CD0C" w:tentative="1">
      <w:start w:val="1"/>
      <w:numFmt w:val="bullet"/>
      <w:lvlText w:val=""/>
      <w:lvlJc w:val="left"/>
      <w:pPr>
        <w:ind w:left="2520" w:hanging="360"/>
      </w:pPr>
      <w:rPr>
        <w:rFonts w:ascii="Symbol" w:hAnsi="Symbol" w:hint="default"/>
      </w:rPr>
    </w:lvl>
    <w:lvl w:ilvl="4" w:tplc="039E3230" w:tentative="1">
      <w:start w:val="1"/>
      <w:numFmt w:val="bullet"/>
      <w:lvlText w:val="o"/>
      <w:lvlJc w:val="left"/>
      <w:pPr>
        <w:ind w:left="3240" w:hanging="360"/>
      </w:pPr>
      <w:rPr>
        <w:rFonts w:ascii="Courier New" w:hAnsi="Courier New" w:cs="Courier New" w:hint="default"/>
      </w:rPr>
    </w:lvl>
    <w:lvl w:ilvl="5" w:tplc="A1EECEAC" w:tentative="1">
      <w:start w:val="1"/>
      <w:numFmt w:val="bullet"/>
      <w:lvlText w:val=""/>
      <w:lvlJc w:val="left"/>
      <w:pPr>
        <w:ind w:left="3960" w:hanging="360"/>
      </w:pPr>
      <w:rPr>
        <w:rFonts w:ascii="Wingdings" w:hAnsi="Wingdings" w:hint="default"/>
      </w:rPr>
    </w:lvl>
    <w:lvl w:ilvl="6" w:tplc="3404FD44" w:tentative="1">
      <w:start w:val="1"/>
      <w:numFmt w:val="bullet"/>
      <w:lvlText w:val=""/>
      <w:lvlJc w:val="left"/>
      <w:pPr>
        <w:ind w:left="4680" w:hanging="360"/>
      </w:pPr>
      <w:rPr>
        <w:rFonts w:ascii="Symbol" w:hAnsi="Symbol" w:hint="default"/>
      </w:rPr>
    </w:lvl>
    <w:lvl w:ilvl="7" w:tplc="AB403C20" w:tentative="1">
      <w:start w:val="1"/>
      <w:numFmt w:val="bullet"/>
      <w:lvlText w:val="o"/>
      <w:lvlJc w:val="left"/>
      <w:pPr>
        <w:ind w:left="5400" w:hanging="360"/>
      </w:pPr>
      <w:rPr>
        <w:rFonts w:ascii="Courier New" w:hAnsi="Courier New" w:cs="Courier New" w:hint="default"/>
      </w:rPr>
    </w:lvl>
    <w:lvl w:ilvl="8" w:tplc="1428BCEE" w:tentative="1">
      <w:start w:val="1"/>
      <w:numFmt w:val="bullet"/>
      <w:lvlText w:val=""/>
      <w:lvlJc w:val="left"/>
      <w:pPr>
        <w:ind w:left="6120" w:hanging="360"/>
      </w:pPr>
      <w:rPr>
        <w:rFonts w:ascii="Wingdings" w:hAnsi="Wingdings" w:hint="default"/>
      </w:rPr>
    </w:lvl>
  </w:abstractNum>
  <w:abstractNum w:abstractNumId="4" w15:restartNumberingAfterBreak="0">
    <w:nsid w:val="30BE2ACE"/>
    <w:multiLevelType w:val="hybridMultilevel"/>
    <w:tmpl w:val="281AE828"/>
    <w:lvl w:ilvl="0" w:tplc="90EAD9D4">
      <w:start w:val="1"/>
      <w:numFmt w:val="bullet"/>
      <w:lvlText w:val=""/>
      <w:lvlJc w:val="left"/>
      <w:pPr>
        <w:ind w:left="360" w:hanging="360"/>
      </w:pPr>
      <w:rPr>
        <w:rFonts w:ascii="Symbol" w:hAnsi="Symbol" w:hint="default"/>
      </w:rPr>
    </w:lvl>
    <w:lvl w:ilvl="1" w:tplc="277654DA" w:tentative="1">
      <w:start w:val="1"/>
      <w:numFmt w:val="bullet"/>
      <w:lvlText w:val="o"/>
      <w:lvlJc w:val="left"/>
      <w:pPr>
        <w:ind w:left="1080" w:hanging="360"/>
      </w:pPr>
      <w:rPr>
        <w:rFonts w:ascii="Courier New" w:hAnsi="Courier New" w:cs="Courier New" w:hint="default"/>
      </w:rPr>
    </w:lvl>
    <w:lvl w:ilvl="2" w:tplc="C9D6ACC4" w:tentative="1">
      <w:start w:val="1"/>
      <w:numFmt w:val="bullet"/>
      <w:lvlText w:val=""/>
      <w:lvlJc w:val="left"/>
      <w:pPr>
        <w:ind w:left="1800" w:hanging="360"/>
      </w:pPr>
      <w:rPr>
        <w:rFonts w:ascii="Wingdings" w:hAnsi="Wingdings" w:hint="default"/>
      </w:rPr>
    </w:lvl>
    <w:lvl w:ilvl="3" w:tplc="70EA18FC" w:tentative="1">
      <w:start w:val="1"/>
      <w:numFmt w:val="bullet"/>
      <w:lvlText w:val=""/>
      <w:lvlJc w:val="left"/>
      <w:pPr>
        <w:ind w:left="2520" w:hanging="360"/>
      </w:pPr>
      <w:rPr>
        <w:rFonts w:ascii="Symbol" w:hAnsi="Symbol" w:hint="default"/>
      </w:rPr>
    </w:lvl>
    <w:lvl w:ilvl="4" w:tplc="D7A0B23C" w:tentative="1">
      <w:start w:val="1"/>
      <w:numFmt w:val="bullet"/>
      <w:lvlText w:val="o"/>
      <w:lvlJc w:val="left"/>
      <w:pPr>
        <w:ind w:left="3240" w:hanging="360"/>
      </w:pPr>
      <w:rPr>
        <w:rFonts w:ascii="Courier New" w:hAnsi="Courier New" w:cs="Courier New" w:hint="default"/>
      </w:rPr>
    </w:lvl>
    <w:lvl w:ilvl="5" w:tplc="4606EBE6" w:tentative="1">
      <w:start w:val="1"/>
      <w:numFmt w:val="bullet"/>
      <w:lvlText w:val=""/>
      <w:lvlJc w:val="left"/>
      <w:pPr>
        <w:ind w:left="3960" w:hanging="360"/>
      </w:pPr>
      <w:rPr>
        <w:rFonts w:ascii="Wingdings" w:hAnsi="Wingdings" w:hint="default"/>
      </w:rPr>
    </w:lvl>
    <w:lvl w:ilvl="6" w:tplc="612413B2" w:tentative="1">
      <w:start w:val="1"/>
      <w:numFmt w:val="bullet"/>
      <w:lvlText w:val=""/>
      <w:lvlJc w:val="left"/>
      <w:pPr>
        <w:ind w:left="4680" w:hanging="360"/>
      </w:pPr>
      <w:rPr>
        <w:rFonts w:ascii="Symbol" w:hAnsi="Symbol" w:hint="default"/>
      </w:rPr>
    </w:lvl>
    <w:lvl w:ilvl="7" w:tplc="0BD0869E" w:tentative="1">
      <w:start w:val="1"/>
      <w:numFmt w:val="bullet"/>
      <w:lvlText w:val="o"/>
      <w:lvlJc w:val="left"/>
      <w:pPr>
        <w:ind w:left="5400" w:hanging="360"/>
      </w:pPr>
      <w:rPr>
        <w:rFonts w:ascii="Courier New" w:hAnsi="Courier New" w:cs="Courier New" w:hint="default"/>
      </w:rPr>
    </w:lvl>
    <w:lvl w:ilvl="8" w:tplc="D0607A88" w:tentative="1">
      <w:start w:val="1"/>
      <w:numFmt w:val="bullet"/>
      <w:lvlText w:val=""/>
      <w:lvlJc w:val="left"/>
      <w:pPr>
        <w:ind w:left="6120" w:hanging="360"/>
      </w:pPr>
      <w:rPr>
        <w:rFonts w:ascii="Wingdings" w:hAnsi="Wingdings" w:hint="default"/>
      </w:rPr>
    </w:lvl>
  </w:abstractNum>
  <w:abstractNum w:abstractNumId="5" w15:restartNumberingAfterBreak="0">
    <w:nsid w:val="6FC5360A"/>
    <w:multiLevelType w:val="hybridMultilevel"/>
    <w:tmpl w:val="C3A8B27A"/>
    <w:lvl w:ilvl="0" w:tplc="A33EE88C">
      <w:start w:val="1"/>
      <w:numFmt w:val="bullet"/>
      <w:pStyle w:val="CCYPtablebullet"/>
      <w:lvlText w:val=""/>
      <w:lvlJc w:val="left"/>
      <w:pPr>
        <w:ind w:left="360" w:hanging="360"/>
      </w:pPr>
      <w:rPr>
        <w:rFonts w:ascii="Symbol" w:hAnsi="Symbol" w:hint="default"/>
      </w:rPr>
    </w:lvl>
    <w:lvl w:ilvl="1" w:tplc="007E3520" w:tentative="1">
      <w:start w:val="1"/>
      <w:numFmt w:val="bullet"/>
      <w:lvlText w:val="o"/>
      <w:lvlJc w:val="left"/>
      <w:pPr>
        <w:ind w:left="1080" w:hanging="360"/>
      </w:pPr>
      <w:rPr>
        <w:rFonts w:ascii="Courier New" w:hAnsi="Courier New" w:cs="Courier New" w:hint="default"/>
      </w:rPr>
    </w:lvl>
    <w:lvl w:ilvl="2" w:tplc="907C7A0E" w:tentative="1">
      <w:start w:val="1"/>
      <w:numFmt w:val="bullet"/>
      <w:lvlText w:val=""/>
      <w:lvlJc w:val="left"/>
      <w:pPr>
        <w:ind w:left="1800" w:hanging="360"/>
      </w:pPr>
      <w:rPr>
        <w:rFonts w:ascii="Wingdings" w:hAnsi="Wingdings" w:hint="default"/>
      </w:rPr>
    </w:lvl>
    <w:lvl w:ilvl="3" w:tplc="E0ACC238" w:tentative="1">
      <w:start w:val="1"/>
      <w:numFmt w:val="bullet"/>
      <w:lvlText w:val=""/>
      <w:lvlJc w:val="left"/>
      <w:pPr>
        <w:ind w:left="2520" w:hanging="360"/>
      </w:pPr>
      <w:rPr>
        <w:rFonts w:ascii="Symbol" w:hAnsi="Symbol" w:hint="default"/>
      </w:rPr>
    </w:lvl>
    <w:lvl w:ilvl="4" w:tplc="9226269C" w:tentative="1">
      <w:start w:val="1"/>
      <w:numFmt w:val="bullet"/>
      <w:lvlText w:val="o"/>
      <w:lvlJc w:val="left"/>
      <w:pPr>
        <w:ind w:left="3240" w:hanging="360"/>
      </w:pPr>
      <w:rPr>
        <w:rFonts w:ascii="Courier New" w:hAnsi="Courier New" w:cs="Courier New" w:hint="default"/>
      </w:rPr>
    </w:lvl>
    <w:lvl w:ilvl="5" w:tplc="979A7410" w:tentative="1">
      <w:start w:val="1"/>
      <w:numFmt w:val="bullet"/>
      <w:lvlText w:val=""/>
      <w:lvlJc w:val="left"/>
      <w:pPr>
        <w:ind w:left="3960" w:hanging="360"/>
      </w:pPr>
      <w:rPr>
        <w:rFonts w:ascii="Wingdings" w:hAnsi="Wingdings" w:hint="default"/>
      </w:rPr>
    </w:lvl>
    <w:lvl w:ilvl="6" w:tplc="FA32F646" w:tentative="1">
      <w:start w:val="1"/>
      <w:numFmt w:val="bullet"/>
      <w:lvlText w:val=""/>
      <w:lvlJc w:val="left"/>
      <w:pPr>
        <w:ind w:left="4680" w:hanging="360"/>
      </w:pPr>
      <w:rPr>
        <w:rFonts w:ascii="Symbol" w:hAnsi="Symbol" w:hint="default"/>
      </w:rPr>
    </w:lvl>
    <w:lvl w:ilvl="7" w:tplc="6B24AA56" w:tentative="1">
      <w:start w:val="1"/>
      <w:numFmt w:val="bullet"/>
      <w:lvlText w:val="o"/>
      <w:lvlJc w:val="left"/>
      <w:pPr>
        <w:ind w:left="5400" w:hanging="360"/>
      </w:pPr>
      <w:rPr>
        <w:rFonts w:ascii="Courier New" w:hAnsi="Courier New" w:cs="Courier New" w:hint="default"/>
      </w:rPr>
    </w:lvl>
    <w:lvl w:ilvl="8" w:tplc="1D968D06"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A42BA"/>
    <w:rsid w:val="000B6EAC"/>
    <w:rsid w:val="000D0170"/>
    <w:rsid w:val="000D4386"/>
    <w:rsid w:val="000E5E4A"/>
    <w:rsid w:val="00152839"/>
    <w:rsid w:val="001978A5"/>
    <w:rsid w:val="00226C8C"/>
    <w:rsid w:val="00227388"/>
    <w:rsid w:val="0024344A"/>
    <w:rsid w:val="0025006B"/>
    <w:rsid w:val="00264CC8"/>
    <w:rsid w:val="00287FE3"/>
    <w:rsid w:val="002E6B1D"/>
    <w:rsid w:val="00321E2D"/>
    <w:rsid w:val="00366F11"/>
    <w:rsid w:val="003C28D5"/>
    <w:rsid w:val="00437448"/>
    <w:rsid w:val="00460AB0"/>
    <w:rsid w:val="004C57A0"/>
    <w:rsid w:val="004E1EA2"/>
    <w:rsid w:val="005509DA"/>
    <w:rsid w:val="005A6E6E"/>
    <w:rsid w:val="005D62E2"/>
    <w:rsid w:val="0061307C"/>
    <w:rsid w:val="006D203B"/>
    <w:rsid w:val="006F2FBA"/>
    <w:rsid w:val="00723AF9"/>
    <w:rsid w:val="0072516A"/>
    <w:rsid w:val="007401EF"/>
    <w:rsid w:val="00763EEB"/>
    <w:rsid w:val="007819FE"/>
    <w:rsid w:val="00790106"/>
    <w:rsid w:val="00791919"/>
    <w:rsid w:val="00793B5B"/>
    <w:rsid w:val="00842745"/>
    <w:rsid w:val="00900AAB"/>
    <w:rsid w:val="00924AB5"/>
    <w:rsid w:val="009652C1"/>
    <w:rsid w:val="009B4833"/>
    <w:rsid w:val="009C2E83"/>
    <w:rsid w:val="009E16BC"/>
    <w:rsid w:val="009E5CEC"/>
    <w:rsid w:val="009E7A65"/>
    <w:rsid w:val="00A3001B"/>
    <w:rsid w:val="00AD5289"/>
    <w:rsid w:val="00B3458B"/>
    <w:rsid w:val="00B56A58"/>
    <w:rsid w:val="00BA2CAC"/>
    <w:rsid w:val="00BC5492"/>
    <w:rsid w:val="00BD19D6"/>
    <w:rsid w:val="00BF2977"/>
    <w:rsid w:val="00C50C45"/>
    <w:rsid w:val="00C5757F"/>
    <w:rsid w:val="00CC1E5B"/>
    <w:rsid w:val="00CC715D"/>
    <w:rsid w:val="00CD0CA8"/>
    <w:rsid w:val="00CF51AA"/>
    <w:rsid w:val="00D67A9A"/>
    <w:rsid w:val="00DD29E9"/>
    <w:rsid w:val="00E06FE5"/>
    <w:rsid w:val="00E415FB"/>
    <w:rsid w:val="00E4467A"/>
    <w:rsid w:val="00E5533C"/>
    <w:rsid w:val="00E57736"/>
    <w:rsid w:val="00E829CC"/>
    <w:rsid w:val="00EA0430"/>
    <w:rsid w:val="00EC5C45"/>
    <w:rsid w:val="00F00F6F"/>
    <w:rsid w:val="00F17577"/>
    <w:rsid w:val="00F563E3"/>
    <w:rsid w:val="00F824F0"/>
    <w:rsid w:val="69D136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A2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E5533C"/>
    <w:pPr>
      <w:spacing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keepNext w:val="0"/>
      <w:keepLines w:val="0"/>
      <w:spacing w:before="0" w:after="0"/>
      <w:ind w:right="360"/>
      <w:outlineLvl w:val="9"/>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9E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9"/>
    <w:rsid w:val="00BA2CAC"/>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401E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ABC88-2BA7-420B-9D29-1D06AF765184}"/>
</file>

<file path=customXml/itemProps2.xml><?xml version="1.0" encoding="utf-8"?>
<ds:datastoreItem xmlns:ds="http://schemas.openxmlformats.org/officeDocument/2006/customXml" ds:itemID="{FFBDBB35-EB8E-4EF4-8743-6966A815C947}"/>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4029</Characters>
  <Application>Microsoft Office Word</Application>
  <DocSecurity>0</DocSecurity>
  <Lines>106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Personal PC</cp:lastModifiedBy>
  <cp:revision>2</cp:revision>
  <cp:lastPrinted>2022-03-16T05:31:00Z</cp:lastPrinted>
  <dcterms:created xsi:type="dcterms:W3CDTF">2023-05-24T02:58:00Z</dcterms:created>
  <dcterms:modified xsi:type="dcterms:W3CDTF">2023-05-24T02:58:00Z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ActionId">
    <vt:lpwstr>47c32462-a469-40e3-8e3e-4c83c9e504ef</vt:lpwstr>
  </property>
  <property fmtid="{D5CDD505-2E9C-101B-9397-08002B2CF9AE}" pid="3" name="MSIP_Label_f6c7d016-c0e8-4bc1-9071-158a5ecbe94b_ContentBits">
    <vt:lpwstr>2</vt:lpwstr>
  </property>
  <property fmtid="{D5CDD505-2E9C-101B-9397-08002B2CF9AE}" pid="4" name="MSIP_Label_f6c7d016-c0e8-4bc1-9071-158a5ecbe94b_Enabled">
    <vt:lpwstr>true</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etDate">
    <vt:lpwstr>2022-04-05T02:39:28Z</vt:lpwstr>
  </property>
  <property fmtid="{D5CDD505-2E9C-101B-9397-08002B2CF9AE}" pid="8" name="MSIP_Label_f6c7d016-c0e8-4bc1-9071-158a5ecbe94b_SiteId">
    <vt:lpwstr>c0e0601f-0fac-449c-9c88-a104c4eb9f28</vt:lpwstr>
  </property>
  <property fmtid="{D5CDD505-2E9C-101B-9397-08002B2CF9AE}" pid="9" name="GrammarlyDocumentId">
    <vt:lpwstr>d1060259b707269493bd36fd1b0b26020de517726bdc97ae37be1e6ebfc7fe93</vt:lpwstr>
  </property>
</Properties>
</file>